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B3770" w14:textId="1161AF68" w:rsidR="00B719EC" w:rsidRPr="004328EC" w:rsidRDefault="00AE1D66" w:rsidP="00DE1E63">
      <w:pPr>
        <w:rPr>
          <w:rFonts w:ascii="Times New Roman" w:hAnsi="Times New Roman" w:cs="Times New Roman"/>
          <w:b/>
          <w:sz w:val="28"/>
          <w:szCs w:val="28"/>
        </w:rPr>
      </w:pPr>
      <w:bookmarkStart w:id="0" w:name="_Hlk509649441"/>
      <w:r>
        <w:rPr>
          <w:rFonts w:ascii="Times New Roman" w:eastAsia="Times New Roman" w:hAnsi="Times New Roman" w:cs="Times New Roman"/>
          <w:b/>
          <w:sz w:val="28"/>
          <w:szCs w:val="28"/>
        </w:rPr>
        <w:t xml:space="preserve">Freed from the Law </w:t>
      </w:r>
      <w:r w:rsidR="004328EC" w:rsidRPr="004328EC">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Part </w:t>
      </w:r>
      <w:r w:rsidR="00393893">
        <w:rPr>
          <w:rFonts w:ascii="Times New Roman" w:eastAsia="Times New Roman" w:hAnsi="Times New Roman" w:cs="Times New Roman"/>
          <w:b/>
          <w:sz w:val="28"/>
          <w:szCs w:val="28"/>
        </w:rPr>
        <w:t>I</w:t>
      </w:r>
    </w:p>
    <w:p w14:paraId="4305A217" w14:textId="77777777" w:rsidR="00B26B03" w:rsidRPr="00EA0420" w:rsidRDefault="00B26B03" w:rsidP="00DE1E63">
      <w:pPr>
        <w:rPr>
          <w:rFonts w:ascii="Times New Roman" w:hAnsi="Times New Roman" w:cs="Times New Roman"/>
          <w:b/>
          <w:sz w:val="24"/>
          <w:szCs w:val="24"/>
        </w:rPr>
      </w:pPr>
    </w:p>
    <w:p w14:paraId="621CA921" w14:textId="444EF7A8" w:rsidR="000B4549" w:rsidRPr="00EA0420" w:rsidRDefault="000B4549" w:rsidP="00BA3B93">
      <w:pPr>
        <w:rPr>
          <w:rFonts w:ascii="Times New Roman" w:eastAsia="Times New Roman" w:hAnsi="Times New Roman" w:cs="Times New Roman"/>
          <w:b/>
          <w:color w:val="000000"/>
          <w:sz w:val="24"/>
          <w:szCs w:val="24"/>
        </w:rPr>
      </w:pPr>
      <w:r w:rsidRPr="00EA0420">
        <w:rPr>
          <w:rFonts w:ascii="Times New Roman" w:eastAsia="Times New Roman" w:hAnsi="Times New Roman" w:cs="Times New Roman"/>
          <w:b/>
          <w:color w:val="000000"/>
          <w:sz w:val="24"/>
          <w:szCs w:val="24"/>
        </w:rPr>
        <w:t>The Big Picture: Where Are We going?</w:t>
      </w:r>
    </w:p>
    <w:p w14:paraId="60D97AD8" w14:textId="77777777" w:rsidR="000B4549" w:rsidRPr="00315D43" w:rsidRDefault="000B4549" w:rsidP="00BA3B93">
      <w:pPr>
        <w:rPr>
          <w:rFonts w:ascii="Times New Roman" w:eastAsia="Times New Roman" w:hAnsi="Times New Roman" w:cs="Times New Roman"/>
          <w:color w:val="000000"/>
          <w:sz w:val="16"/>
          <w:szCs w:val="16"/>
        </w:rPr>
      </w:pPr>
    </w:p>
    <w:p w14:paraId="55C382AB" w14:textId="7D7C193E" w:rsidR="00CD627B" w:rsidRDefault="007C588F" w:rsidP="00BA3B93">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58240" behindDoc="0" locked="0" layoutInCell="1" allowOverlap="1" wp14:anchorId="722FFF94" wp14:editId="723D789C">
            <wp:simplePos x="0" y="0"/>
            <wp:positionH relativeFrom="column">
              <wp:posOffset>19050</wp:posOffset>
            </wp:positionH>
            <wp:positionV relativeFrom="paragraph">
              <wp:posOffset>32385</wp:posOffset>
            </wp:positionV>
            <wp:extent cx="3683000" cy="3267075"/>
            <wp:effectExtent l="19050" t="19050" r="12700" b="285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 Adam In Chris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83000" cy="326707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00CD627B" w:rsidRPr="00EA0420">
        <w:rPr>
          <w:rFonts w:ascii="Times New Roman" w:eastAsia="Times New Roman" w:hAnsi="Times New Roman" w:cs="Times New Roman"/>
          <w:color w:val="000000"/>
          <w:sz w:val="24"/>
          <w:szCs w:val="24"/>
        </w:rPr>
        <w:t xml:space="preserve">For the </w:t>
      </w:r>
      <w:r w:rsidR="00AA09DC">
        <w:rPr>
          <w:rFonts w:ascii="Times New Roman" w:eastAsia="Times New Roman" w:hAnsi="Times New Roman" w:cs="Times New Roman"/>
          <w:color w:val="000000"/>
          <w:sz w:val="24"/>
          <w:szCs w:val="24"/>
        </w:rPr>
        <w:t xml:space="preserve">last two Sundays, </w:t>
      </w:r>
      <w:r w:rsidR="00CD627B" w:rsidRPr="00EA0420">
        <w:rPr>
          <w:rFonts w:ascii="Times New Roman" w:eastAsia="Times New Roman" w:hAnsi="Times New Roman" w:cs="Times New Roman"/>
          <w:color w:val="000000"/>
          <w:sz w:val="24"/>
          <w:szCs w:val="24"/>
        </w:rPr>
        <w:t xml:space="preserve">we </w:t>
      </w:r>
      <w:r w:rsidR="00393893">
        <w:rPr>
          <w:rFonts w:ascii="Times New Roman" w:eastAsia="Times New Roman" w:hAnsi="Times New Roman" w:cs="Times New Roman"/>
          <w:color w:val="000000"/>
          <w:sz w:val="24"/>
          <w:szCs w:val="24"/>
        </w:rPr>
        <w:t>explor</w:t>
      </w:r>
      <w:r w:rsidR="00AA09DC">
        <w:rPr>
          <w:rFonts w:ascii="Times New Roman" w:eastAsia="Times New Roman" w:hAnsi="Times New Roman" w:cs="Times New Roman"/>
          <w:color w:val="000000"/>
          <w:sz w:val="24"/>
          <w:szCs w:val="24"/>
        </w:rPr>
        <w:t>ed</w:t>
      </w:r>
      <w:r w:rsidR="00393893">
        <w:rPr>
          <w:rFonts w:ascii="Times New Roman" w:eastAsia="Times New Roman" w:hAnsi="Times New Roman" w:cs="Times New Roman"/>
          <w:color w:val="000000"/>
          <w:sz w:val="24"/>
          <w:szCs w:val="24"/>
        </w:rPr>
        <w:t xml:space="preserve"> </w:t>
      </w:r>
      <w:r w:rsidR="00AA09DC">
        <w:rPr>
          <w:rFonts w:ascii="Times New Roman" w:eastAsia="Times New Roman" w:hAnsi="Times New Roman" w:cs="Times New Roman"/>
          <w:color w:val="000000"/>
          <w:sz w:val="24"/>
          <w:szCs w:val="24"/>
        </w:rPr>
        <w:t>our unfathomable riches in Christ in terms of being joined to Christ and separated from the sin nature, the principle of law, and the world system.  We pictured the</w:t>
      </w:r>
      <w:r>
        <w:rPr>
          <w:rFonts w:ascii="Times New Roman" w:eastAsia="Times New Roman" w:hAnsi="Times New Roman" w:cs="Times New Roman"/>
          <w:color w:val="000000"/>
          <w:sz w:val="24"/>
          <w:szCs w:val="24"/>
        </w:rPr>
        <w:t>se truths by the diagram shown to the left.</w:t>
      </w:r>
    </w:p>
    <w:p w14:paraId="1CE16B0B" w14:textId="0ED440DE" w:rsidR="007C588F" w:rsidRDefault="007C588F" w:rsidP="00BA3B93">
      <w:pPr>
        <w:rPr>
          <w:rFonts w:ascii="Times New Roman" w:eastAsia="Times New Roman" w:hAnsi="Times New Roman" w:cs="Times New Roman"/>
          <w:color w:val="000000"/>
          <w:sz w:val="24"/>
          <w:szCs w:val="24"/>
        </w:rPr>
      </w:pPr>
    </w:p>
    <w:p w14:paraId="04E568DB" w14:textId="781BE34B" w:rsidR="00D177B6" w:rsidRPr="00D177B6" w:rsidRDefault="007C588F" w:rsidP="00AA09DC">
      <w:pP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For the next six Sundays we will be further exploring ways in which </w:t>
      </w:r>
      <w:r w:rsidRPr="00114206">
        <w:rPr>
          <w:rFonts w:ascii="Times New Roman" w:eastAsia="Times New Roman" w:hAnsi="Times New Roman" w:cs="Times New Roman"/>
          <w:b/>
          <w:i/>
          <w:color w:val="000000"/>
          <w:sz w:val="24"/>
          <w:szCs w:val="24"/>
        </w:rPr>
        <w:t>we have been freed from the law</w:t>
      </w:r>
      <w:r>
        <w:rPr>
          <w:rFonts w:ascii="Times New Roman" w:eastAsia="Times New Roman" w:hAnsi="Times New Roman" w:cs="Times New Roman"/>
          <w:color w:val="000000"/>
          <w:sz w:val="24"/>
          <w:szCs w:val="24"/>
        </w:rPr>
        <w:t>.</w:t>
      </w:r>
      <w:r w:rsidR="00114206">
        <w:rPr>
          <w:rFonts w:ascii="Times New Roman" w:eastAsia="Times New Roman" w:hAnsi="Times New Roman" w:cs="Times New Roman"/>
          <w:color w:val="000000"/>
          <w:sz w:val="24"/>
          <w:szCs w:val="24"/>
        </w:rPr>
        <w:t xml:space="preserve">  Having been freed from the principle of Law means having been freed from the Law of Moses for the Jews among </w:t>
      </w:r>
      <w:proofErr w:type="gramStart"/>
      <w:r w:rsidR="00114206">
        <w:rPr>
          <w:rFonts w:ascii="Times New Roman" w:eastAsia="Times New Roman" w:hAnsi="Times New Roman" w:cs="Times New Roman"/>
          <w:color w:val="000000"/>
          <w:sz w:val="24"/>
          <w:szCs w:val="24"/>
        </w:rPr>
        <w:t>us, and</w:t>
      </w:r>
      <w:proofErr w:type="gramEnd"/>
      <w:r w:rsidR="00114206">
        <w:rPr>
          <w:rFonts w:ascii="Times New Roman" w:eastAsia="Times New Roman" w:hAnsi="Times New Roman" w:cs="Times New Roman"/>
          <w:color w:val="000000"/>
          <w:sz w:val="24"/>
          <w:szCs w:val="24"/>
        </w:rPr>
        <w:t xml:space="preserve"> having been freed from </w:t>
      </w:r>
      <w:bookmarkEnd w:id="0"/>
      <w:r w:rsidR="00114206">
        <w:rPr>
          <w:rFonts w:ascii="Times New Roman" w:eastAsia="Times New Roman" w:hAnsi="Times New Roman" w:cs="Times New Roman"/>
          <w:color w:val="000000"/>
          <w:sz w:val="24"/>
          <w:szCs w:val="24"/>
        </w:rPr>
        <w:t>any law-based system for the Gentiles among us.</w:t>
      </w:r>
      <w:r w:rsidR="00D177B6" w:rsidRPr="00D177B6">
        <w:rPr>
          <w:rFonts w:ascii="Times New Roman" w:hAnsi="Times New Roman" w:cs="Times New Roman"/>
          <w:sz w:val="24"/>
          <w:szCs w:val="24"/>
        </w:rPr>
        <w:t xml:space="preserve"> </w:t>
      </w:r>
    </w:p>
    <w:p w14:paraId="6FF44B15" w14:textId="3B48F61A" w:rsidR="00D177B6" w:rsidRDefault="00D177B6" w:rsidP="00D177B6">
      <w:pPr>
        <w:rPr>
          <w:rFonts w:ascii="Times New Roman" w:hAnsi="Times New Roman" w:cs="Times New Roman"/>
          <w:sz w:val="24"/>
          <w:szCs w:val="24"/>
        </w:rPr>
      </w:pPr>
    </w:p>
    <w:p w14:paraId="79161FFB" w14:textId="1CF2DFE3" w:rsidR="00114206" w:rsidRPr="00114206" w:rsidRDefault="00114206" w:rsidP="00D177B6">
      <w:pPr>
        <w:rPr>
          <w:rFonts w:ascii="Times New Roman" w:hAnsi="Times New Roman" w:cs="Times New Roman"/>
          <w:b/>
          <w:sz w:val="24"/>
          <w:szCs w:val="24"/>
        </w:rPr>
      </w:pPr>
      <w:r w:rsidRPr="00114206">
        <w:rPr>
          <w:rFonts w:ascii="Times New Roman" w:hAnsi="Times New Roman" w:cs="Times New Roman"/>
          <w:b/>
          <w:sz w:val="24"/>
          <w:szCs w:val="24"/>
        </w:rPr>
        <w:t>No longer under a tutor</w:t>
      </w:r>
    </w:p>
    <w:p w14:paraId="2C83BA0B" w14:textId="548502C6" w:rsidR="00114206" w:rsidRDefault="00114206" w:rsidP="00D177B6">
      <w:pPr>
        <w:rPr>
          <w:rFonts w:ascii="Times New Roman" w:hAnsi="Times New Roman" w:cs="Times New Roman"/>
          <w:sz w:val="24"/>
          <w:szCs w:val="24"/>
        </w:rPr>
      </w:pPr>
    </w:p>
    <w:p w14:paraId="02DFF6A6" w14:textId="12CFA54D" w:rsidR="00114206" w:rsidRPr="0022126A" w:rsidRDefault="00114206" w:rsidP="00296B2D">
      <w:pPr>
        <w:spacing w:line="336" w:lineRule="auto"/>
        <w:ind w:left="720"/>
        <w:rPr>
          <w:rFonts w:asciiTheme="majorHAnsi" w:hAnsiTheme="majorHAnsi" w:cstheme="majorHAnsi"/>
          <w:sz w:val="24"/>
          <w:szCs w:val="24"/>
        </w:rPr>
      </w:pPr>
      <w:r w:rsidRPr="0022126A">
        <w:rPr>
          <w:rFonts w:asciiTheme="majorHAnsi" w:hAnsiTheme="majorHAnsi" w:cstheme="majorHAnsi"/>
          <w:sz w:val="24"/>
          <w:szCs w:val="24"/>
        </w:rPr>
        <w:t>Galatians 3:23-25</w:t>
      </w:r>
      <w:r w:rsidR="00BF4B07" w:rsidRPr="0022126A">
        <w:rPr>
          <w:rFonts w:asciiTheme="majorHAnsi" w:hAnsiTheme="majorHAnsi" w:cstheme="majorHAnsi"/>
          <w:sz w:val="24"/>
          <w:szCs w:val="24"/>
        </w:rPr>
        <w:t xml:space="preserve"> (NASU</w:t>
      </w:r>
      <w:r w:rsidR="0022126A" w:rsidRPr="0022126A">
        <w:rPr>
          <w:rFonts w:asciiTheme="majorHAnsi" w:hAnsiTheme="majorHAnsi" w:cstheme="majorHAnsi"/>
          <w:sz w:val="24"/>
          <w:szCs w:val="24"/>
        </w:rPr>
        <w:t xml:space="preserve"> base</w:t>
      </w:r>
      <w:r w:rsidR="00BF4B07" w:rsidRPr="0022126A">
        <w:rPr>
          <w:rFonts w:asciiTheme="majorHAnsi" w:hAnsiTheme="majorHAnsi" w:cstheme="majorHAnsi"/>
          <w:sz w:val="24"/>
          <w:szCs w:val="24"/>
        </w:rPr>
        <w:t>, with added notes</w:t>
      </w:r>
      <w:r w:rsidR="0022126A" w:rsidRPr="0022126A">
        <w:rPr>
          <w:rFonts w:asciiTheme="majorHAnsi" w:hAnsiTheme="majorHAnsi" w:cstheme="majorHAnsi"/>
          <w:sz w:val="24"/>
          <w:szCs w:val="24"/>
        </w:rPr>
        <w:t xml:space="preserve"> and minor edits</w:t>
      </w:r>
      <w:r w:rsidR="00BF4B07" w:rsidRPr="0022126A">
        <w:rPr>
          <w:rFonts w:asciiTheme="majorHAnsi" w:hAnsiTheme="majorHAnsi" w:cstheme="majorHAnsi"/>
          <w:sz w:val="24"/>
          <w:szCs w:val="24"/>
        </w:rPr>
        <w:t>)</w:t>
      </w:r>
    </w:p>
    <w:p w14:paraId="0DC84A69" w14:textId="4BA19905" w:rsidR="00114206" w:rsidRPr="0022126A" w:rsidRDefault="00114206" w:rsidP="00296B2D">
      <w:pPr>
        <w:spacing w:line="336" w:lineRule="auto"/>
        <w:ind w:left="720"/>
        <w:rPr>
          <w:rFonts w:asciiTheme="majorHAnsi" w:hAnsiTheme="majorHAnsi" w:cstheme="majorHAnsi"/>
          <w:sz w:val="24"/>
          <w:szCs w:val="24"/>
        </w:rPr>
      </w:pPr>
      <w:r w:rsidRPr="0022126A">
        <w:rPr>
          <w:rFonts w:asciiTheme="majorHAnsi" w:hAnsiTheme="majorHAnsi" w:cstheme="majorHAnsi"/>
          <w:sz w:val="24"/>
          <w:szCs w:val="24"/>
        </w:rPr>
        <w:t xml:space="preserve">But before </w:t>
      </w:r>
      <w:r w:rsidR="00BF4B07" w:rsidRPr="0022126A">
        <w:rPr>
          <w:rFonts w:asciiTheme="majorHAnsi" w:hAnsiTheme="majorHAnsi" w:cstheme="majorHAnsi"/>
          <w:sz w:val="24"/>
          <w:szCs w:val="24"/>
        </w:rPr>
        <w:t xml:space="preserve">the </w:t>
      </w:r>
      <w:r w:rsidRPr="0022126A">
        <w:rPr>
          <w:rFonts w:asciiTheme="majorHAnsi" w:hAnsiTheme="majorHAnsi" w:cstheme="majorHAnsi"/>
          <w:sz w:val="24"/>
          <w:szCs w:val="24"/>
        </w:rPr>
        <w:t xml:space="preserve">faith </w:t>
      </w:r>
      <w:r w:rsidR="0022126A">
        <w:rPr>
          <w:rFonts w:asciiTheme="majorHAnsi" w:hAnsiTheme="majorHAnsi" w:cstheme="majorHAnsi"/>
          <w:sz w:val="24"/>
          <w:szCs w:val="24"/>
        </w:rPr>
        <w:t xml:space="preserve">[Christian faith in Christ, growing doctrinally into the teachings of the apostles: ‘the faith’] </w:t>
      </w:r>
      <w:r w:rsidRPr="0022126A">
        <w:rPr>
          <w:rFonts w:asciiTheme="majorHAnsi" w:hAnsiTheme="majorHAnsi" w:cstheme="majorHAnsi"/>
          <w:sz w:val="24"/>
          <w:szCs w:val="24"/>
        </w:rPr>
        <w:t>came, we</w:t>
      </w:r>
      <w:r w:rsidR="00BF4B07" w:rsidRPr="0022126A">
        <w:rPr>
          <w:rFonts w:asciiTheme="majorHAnsi" w:hAnsiTheme="majorHAnsi" w:cstheme="majorHAnsi"/>
          <w:sz w:val="24"/>
          <w:szCs w:val="24"/>
        </w:rPr>
        <w:t xml:space="preserve"> [Jews]</w:t>
      </w:r>
      <w:r w:rsidRPr="0022126A">
        <w:rPr>
          <w:rFonts w:asciiTheme="majorHAnsi" w:hAnsiTheme="majorHAnsi" w:cstheme="majorHAnsi"/>
          <w:sz w:val="24"/>
          <w:szCs w:val="24"/>
        </w:rPr>
        <w:t xml:space="preserve"> were kept in custody under </w:t>
      </w:r>
      <w:r w:rsidRPr="0022126A">
        <w:rPr>
          <w:rFonts w:asciiTheme="majorHAnsi" w:hAnsiTheme="majorHAnsi" w:cstheme="majorHAnsi"/>
          <w:i/>
          <w:sz w:val="24"/>
          <w:szCs w:val="24"/>
        </w:rPr>
        <w:t>the</w:t>
      </w:r>
      <w:r w:rsidRPr="0022126A">
        <w:rPr>
          <w:rFonts w:asciiTheme="majorHAnsi" w:hAnsiTheme="majorHAnsi" w:cstheme="majorHAnsi"/>
          <w:sz w:val="24"/>
          <w:szCs w:val="24"/>
        </w:rPr>
        <w:t xml:space="preserve"> law, being shut up to the faith which was later to be revealed</w:t>
      </w:r>
      <w:r w:rsidR="0022126A">
        <w:rPr>
          <w:rFonts w:asciiTheme="majorHAnsi" w:hAnsiTheme="majorHAnsi" w:cstheme="majorHAnsi"/>
          <w:sz w:val="24"/>
          <w:szCs w:val="24"/>
        </w:rPr>
        <w:t xml:space="preserve"> [</w:t>
      </w:r>
      <w:r w:rsidR="00680801">
        <w:rPr>
          <w:rFonts w:asciiTheme="majorHAnsi" w:hAnsiTheme="majorHAnsi" w:cstheme="majorHAnsi"/>
          <w:sz w:val="24"/>
          <w:szCs w:val="24"/>
        </w:rPr>
        <w:t>but</w:t>
      </w:r>
      <w:r w:rsidR="0022126A">
        <w:rPr>
          <w:rFonts w:asciiTheme="majorHAnsi" w:hAnsiTheme="majorHAnsi" w:cstheme="majorHAnsi"/>
          <w:sz w:val="24"/>
          <w:szCs w:val="24"/>
        </w:rPr>
        <w:t xml:space="preserve"> now has been revealed]</w:t>
      </w:r>
      <w:r w:rsidRPr="0022126A">
        <w:rPr>
          <w:rFonts w:asciiTheme="majorHAnsi" w:hAnsiTheme="majorHAnsi" w:cstheme="majorHAnsi"/>
          <w:sz w:val="24"/>
          <w:szCs w:val="24"/>
        </w:rPr>
        <w:t xml:space="preserve">. 24 Therefore the Law </w:t>
      </w:r>
      <w:r w:rsidR="0022126A" w:rsidRPr="0022126A">
        <w:rPr>
          <w:rFonts w:asciiTheme="majorHAnsi" w:hAnsiTheme="majorHAnsi" w:cstheme="majorHAnsi"/>
          <w:sz w:val="24"/>
          <w:szCs w:val="24"/>
        </w:rPr>
        <w:t xml:space="preserve">[of Moses] </w:t>
      </w:r>
      <w:r w:rsidR="00680801">
        <w:rPr>
          <w:rFonts w:asciiTheme="majorHAnsi" w:hAnsiTheme="majorHAnsi" w:cstheme="majorHAnsi"/>
          <w:sz w:val="24"/>
          <w:szCs w:val="24"/>
        </w:rPr>
        <w:t>became</w:t>
      </w:r>
      <w:r w:rsidRPr="0022126A">
        <w:rPr>
          <w:rFonts w:asciiTheme="majorHAnsi" w:hAnsiTheme="majorHAnsi" w:cstheme="majorHAnsi"/>
          <w:sz w:val="24"/>
          <w:szCs w:val="24"/>
        </w:rPr>
        <w:t xml:space="preserve"> </w:t>
      </w:r>
      <w:r w:rsidR="00280916" w:rsidRPr="0022126A">
        <w:rPr>
          <w:rFonts w:asciiTheme="majorHAnsi" w:hAnsiTheme="majorHAnsi" w:cstheme="majorHAnsi"/>
          <w:sz w:val="24"/>
          <w:szCs w:val="24"/>
        </w:rPr>
        <w:t>[</w:t>
      </w:r>
      <w:r w:rsidR="00280916" w:rsidRPr="0022126A">
        <w:rPr>
          <w:rFonts w:asciiTheme="majorHAnsi" w:hAnsiTheme="majorHAnsi" w:cstheme="majorHAnsi"/>
          <w:b/>
          <w:i/>
          <w:sz w:val="24"/>
          <w:szCs w:val="24"/>
        </w:rPr>
        <w:t>perfect active indicative</w:t>
      </w:r>
      <w:r w:rsidR="00280916" w:rsidRPr="0022126A">
        <w:rPr>
          <w:rFonts w:asciiTheme="majorHAnsi" w:hAnsiTheme="majorHAnsi" w:cstheme="majorHAnsi"/>
          <w:sz w:val="24"/>
          <w:szCs w:val="24"/>
        </w:rPr>
        <w:t xml:space="preserve">] </w:t>
      </w:r>
      <w:r w:rsidRPr="0022126A">
        <w:rPr>
          <w:rFonts w:asciiTheme="majorHAnsi" w:hAnsiTheme="majorHAnsi" w:cstheme="majorHAnsi"/>
          <w:sz w:val="24"/>
          <w:szCs w:val="24"/>
        </w:rPr>
        <w:t xml:space="preserve">our tutor </w:t>
      </w:r>
      <w:r w:rsidR="0022126A" w:rsidRPr="0022126A">
        <w:rPr>
          <w:rFonts w:asciiTheme="majorHAnsi" w:hAnsiTheme="majorHAnsi" w:cstheme="majorHAnsi"/>
          <w:sz w:val="24"/>
          <w:szCs w:val="24"/>
        </w:rPr>
        <w:t>[</w:t>
      </w:r>
      <w:proofErr w:type="spellStart"/>
      <w:r w:rsidR="0022126A" w:rsidRPr="0022126A">
        <w:rPr>
          <w:rFonts w:asciiTheme="majorHAnsi" w:eastAsiaTheme="minorEastAsia" w:hAnsiTheme="majorHAnsi" w:cstheme="majorHAnsi"/>
          <w:b/>
          <w:bCs/>
          <w:i/>
          <w:iCs/>
          <w:color w:val="000000" w:themeColor="text1"/>
          <w:kern w:val="24"/>
          <w:sz w:val="24"/>
          <w:szCs w:val="24"/>
        </w:rPr>
        <w:t>paidagōgos</w:t>
      </w:r>
      <w:bookmarkStart w:id="1" w:name="_Hlk518051393"/>
      <w:proofErr w:type="spellEnd"/>
      <w:r w:rsidR="00680801" w:rsidRPr="00680801">
        <w:rPr>
          <w:rFonts w:asciiTheme="majorHAnsi" w:eastAsiaTheme="minorEastAsia" w:hAnsiTheme="majorHAnsi" w:cstheme="majorHAnsi"/>
          <w:bCs/>
          <w:iCs/>
          <w:color w:val="000000" w:themeColor="text1"/>
          <w:kern w:val="24"/>
          <w:sz w:val="24"/>
          <w:szCs w:val="24"/>
        </w:rPr>
        <w:t>; KJV: schoolmaster</w:t>
      </w:r>
      <w:bookmarkEnd w:id="1"/>
      <w:r w:rsidR="0022126A" w:rsidRPr="0022126A">
        <w:rPr>
          <w:rFonts w:asciiTheme="majorHAnsi" w:hAnsiTheme="majorHAnsi" w:cstheme="majorHAnsi"/>
          <w:sz w:val="24"/>
          <w:szCs w:val="24"/>
        </w:rPr>
        <w:t xml:space="preserve">] </w:t>
      </w:r>
      <w:r w:rsidRPr="0022126A">
        <w:rPr>
          <w:rFonts w:asciiTheme="majorHAnsi" w:hAnsiTheme="majorHAnsi" w:cstheme="majorHAnsi"/>
          <w:sz w:val="24"/>
          <w:szCs w:val="24"/>
        </w:rPr>
        <w:t xml:space="preserve">to lead us to Christ, so that we may be justified </w:t>
      </w:r>
      <w:r w:rsidR="00680801">
        <w:rPr>
          <w:rFonts w:asciiTheme="majorHAnsi" w:hAnsiTheme="majorHAnsi" w:cstheme="majorHAnsi"/>
          <w:sz w:val="24"/>
          <w:szCs w:val="24"/>
        </w:rPr>
        <w:t xml:space="preserve">[declared righteous, having the redemption and </w:t>
      </w:r>
      <w:r w:rsidR="00DE0B1A">
        <w:rPr>
          <w:rFonts w:asciiTheme="majorHAnsi" w:hAnsiTheme="majorHAnsi" w:cstheme="majorHAnsi"/>
          <w:sz w:val="24"/>
          <w:szCs w:val="24"/>
        </w:rPr>
        <w:t xml:space="preserve">the </w:t>
      </w:r>
      <w:r w:rsidR="00680801">
        <w:rPr>
          <w:rFonts w:asciiTheme="majorHAnsi" w:hAnsiTheme="majorHAnsi" w:cstheme="majorHAnsi"/>
          <w:sz w:val="24"/>
          <w:szCs w:val="24"/>
        </w:rPr>
        <w:t xml:space="preserve">forgiveness in Christ] </w:t>
      </w:r>
      <w:r w:rsidRPr="0022126A">
        <w:rPr>
          <w:rFonts w:asciiTheme="majorHAnsi" w:hAnsiTheme="majorHAnsi" w:cstheme="majorHAnsi"/>
          <w:sz w:val="24"/>
          <w:szCs w:val="24"/>
        </w:rPr>
        <w:t xml:space="preserve">by faith. 25 But now that </w:t>
      </w:r>
      <w:r w:rsidR="00680801">
        <w:rPr>
          <w:rFonts w:asciiTheme="majorHAnsi" w:hAnsiTheme="majorHAnsi" w:cstheme="majorHAnsi"/>
          <w:sz w:val="24"/>
          <w:szCs w:val="24"/>
        </w:rPr>
        <w:t xml:space="preserve">the </w:t>
      </w:r>
      <w:r w:rsidRPr="0022126A">
        <w:rPr>
          <w:rFonts w:asciiTheme="majorHAnsi" w:hAnsiTheme="majorHAnsi" w:cstheme="majorHAnsi"/>
          <w:sz w:val="24"/>
          <w:szCs w:val="24"/>
        </w:rPr>
        <w:t>faith has come, we are no longer under a tutor</w:t>
      </w:r>
      <w:r w:rsidR="00680801">
        <w:rPr>
          <w:rFonts w:asciiTheme="majorHAnsi" w:hAnsiTheme="majorHAnsi" w:cstheme="majorHAnsi"/>
          <w:sz w:val="24"/>
          <w:szCs w:val="24"/>
        </w:rPr>
        <w:t xml:space="preserve"> </w:t>
      </w:r>
      <w:r w:rsidR="00680801" w:rsidRPr="00680801">
        <w:rPr>
          <w:rFonts w:asciiTheme="majorHAnsi" w:hAnsiTheme="majorHAnsi" w:cstheme="majorHAnsi"/>
          <w:sz w:val="24"/>
          <w:szCs w:val="24"/>
        </w:rPr>
        <w:t>[</w:t>
      </w:r>
      <w:proofErr w:type="spellStart"/>
      <w:r w:rsidR="00680801" w:rsidRPr="00680801">
        <w:rPr>
          <w:rFonts w:asciiTheme="majorHAnsi" w:hAnsiTheme="majorHAnsi" w:cstheme="majorHAnsi"/>
          <w:b/>
          <w:bCs/>
          <w:i/>
          <w:iCs/>
          <w:sz w:val="24"/>
          <w:szCs w:val="24"/>
        </w:rPr>
        <w:t>paidagōgos</w:t>
      </w:r>
      <w:proofErr w:type="spellEnd"/>
      <w:r w:rsidR="00680801" w:rsidRPr="00680801">
        <w:rPr>
          <w:rFonts w:asciiTheme="majorHAnsi" w:hAnsiTheme="majorHAnsi" w:cstheme="majorHAnsi"/>
          <w:bCs/>
          <w:iCs/>
          <w:sz w:val="24"/>
          <w:szCs w:val="24"/>
        </w:rPr>
        <w:t>; KJV: schoolmaster</w:t>
      </w:r>
      <w:r w:rsidR="00680801" w:rsidRPr="00680801">
        <w:rPr>
          <w:rFonts w:asciiTheme="majorHAnsi" w:hAnsiTheme="majorHAnsi" w:cstheme="majorHAnsi"/>
          <w:sz w:val="24"/>
          <w:szCs w:val="24"/>
        </w:rPr>
        <w:t>]</w:t>
      </w:r>
      <w:r w:rsidRPr="0022126A">
        <w:rPr>
          <w:rFonts w:asciiTheme="majorHAnsi" w:hAnsiTheme="majorHAnsi" w:cstheme="majorHAnsi"/>
          <w:sz w:val="24"/>
          <w:szCs w:val="24"/>
        </w:rPr>
        <w:t>.</w:t>
      </w:r>
    </w:p>
    <w:p w14:paraId="606646B1" w14:textId="2100BFC2" w:rsidR="00AF541C" w:rsidRDefault="00AF541C" w:rsidP="00AF541C">
      <w:pPr>
        <w:rPr>
          <w:rFonts w:ascii="Times New Roman" w:hAnsi="Times New Roman" w:cs="Times New Roman"/>
          <w:sz w:val="24"/>
          <w:szCs w:val="24"/>
        </w:rPr>
      </w:pPr>
    </w:p>
    <w:p w14:paraId="5ED5CD64" w14:textId="78E8C14D" w:rsidR="00680801" w:rsidRPr="00680801" w:rsidRDefault="00680801" w:rsidP="00AF541C">
      <w:pPr>
        <w:rPr>
          <w:rFonts w:ascii="Times New Roman" w:hAnsi="Times New Roman" w:cs="Times New Roman"/>
          <w:b/>
          <w:sz w:val="24"/>
          <w:szCs w:val="24"/>
        </w:rPr>
      </w:pPr>
      <w:r w:rsidRPr="00680801">
        <w:rPr>
          <w:rFonts w:ascii="Times New Roman" w:hAnsi="Times New Roman" w:cs="Times New Roman"/>
          <w:b/>
          <w:sz w:val="24"/>
          <w:szCs w:val="24"/>
        </w:rPr>
        <w:t>The people of Israel</w:t>
      </w:r>
    </w:p>
    <w:p w14:paraId="5AF68A94" w14:textId="77777777" w:rsidR="00680801" w:rsidRDefault="00680801" w:rsidP="00AF541C">
      <w:pPr>
        <w:rPr>
          <w:rFonts w:ascii="Times New Roman" w:hAnsi="Times New Roman" w:cs="Times New Roman"/>
          <w:sz w:val="24"/>
          <w:szCs w:val="24"/>
        </w:rPr>
      </w:pPr>
    </w:p>
    <w:p w14:paraId="768C266B" w14:textId="3E66CA5B" w:rsidR="00680801" w:rsidRDefault="00AF541C" w:rsidP="00AF541C">
      <w:pPr>
        <w:rPr>
          <w:rFonts w:ascii="Times New Roman" w:hAnsi="Times New Roman" w:cs="Times New Roman"/>
          <w:sz w:val="24"/>
          <w:szCs w:val="24"/>
        </w:rPr>
      </w:pPr>
      <w:r>
        <w:rPr>
          <w:rFonts w:ascii="Times New Roman" w:hAnsi="Times New Roman" w:cs="Times New Roman"/>
          <w:sz w:val="24"/>
          <w:szCs w:val="24"/>
        </w:rPr>
        <w:t xml:space="preserve">When the people of Israel were given the Law of Moses out in the Sinai, God had His purpose in it.  The Law of Moses, as given to Israel, was holy and righteous and good (Romans 7:12).  The 613 individual statutes of the Law of Moses were </w:t>
      </w:r>
      <w:r w:rsidR="00BD1309">
        <w:rPr>
          <w:rFonts w:ascii="Times New Roman" w:hAnsi="Times New Roman" w:cs="Times New Roman"/>
          <w:sz w:val="24"/>
          <w:szCs w:val="24"/>
        </w:rPr>
        <w:t>given by the inspiration of God to Moses for the people of Israel, and the people of Israel were baptized into Moses (1 Corinthians 10:1, 2), as we in the body of Christ were baptized into Christ (Romans 6:3; Galatians 3:27).</w:t>
      </w:r>
      <w:r>
        <w:rPr>
          <w:rFonts w:ascii="Times New Roman" w:hAnsi="Times New Roman" w:cs="Times New Roman"/>
          <w:sz w:val="24"/>
          <w:szCs w:val="24"/>
        </w:rPr>
        <w:t xml:space="preserve"> </w:t>
      </w:r>
    </w:p>
    <w:p w14:paraId="6CF86045" w14:textId="5341644D" w:rsidR="00DE0B1A" w:rsidRDefault="00DE0B1A" w:rsidP="00DE0B1A">
      <w:pPr>
        <w:spacing w:after="160" w:line="259" w:lineRule="auto"/>
        <w:rPr>
          <w:rFonts w:ascii="Calibri" w:eastAsia="Calibri" w:hAnsi="Calibri" w:cs="Times New Roman"/>
        </w:rPr>
        <w:sectPr w:rsidR="00DE0B1A">
          <w:footerReference w:type="default" r:id="rId9"/>
          <w:pgSz w:w="12240" w:h="15840"/>
          <w:pgMar w:top="1440" w:right="1440" w:bottom="1440" w:left="1440" w:header="720" w:footer="720" w:gutter="0"/>
          <w:cols w:space="720"/>
          <w:docGrid w:linePitch="360"/>
        </w:sectPr>
      </w:pPr>
    </w:p>
    <w:p w14:paraId="3E641830" w14:textId="7572A874" w:rsidR="00AF541C" w:rsidRPr="00D177B6" w:rsidRDefault="00B4519A" w:rsidP="00B4519A">
      <w:pPr>
        <w:spacing w:after="160" w:line="259" w:lineRule="auto"/>
        <w:jc w:val="center"/>
        <w:rPr>
          <w:rFonts w:ascii="Times New Roman" w:hAnsi="Times New Roman" w:cs="Times New Roman"/>
          <w:sz w:val="24"/>
          <w:szCs w:val="24"/>
        </w:rPr>
      </w:pPr>
      <w:r w:rsidRPr="00B4519A">
        <w:rPr>
          <w:rFonts w:ascii="Calibri" w:eastAsia="Calibri" w:hAnsi="Calibri" w:cs="Times New Roman"/>
          <w:noProof/>
        </w:rPr>
        <w:lastRenderedPageBreak/>
        <w:drawing>
          <wp:inline distT="0" distB="0" distL="0" distR="0" wp14:anchorId="497BF4AB" wp14:editId="298A48A6">
            <wp:extent cx="2800350" cy="2100580"/>
            <wp:effectExtent l="19050" t="19050" r="19050" b="139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de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00350" cy="2100580"/>
                    </a:xfrm>
                    <a:prstGeom prst="rect">
                      <a:avLst/>
                    </a:prstGeom>
                    <a:ln>
                      <a:solidFill>
                        <a:schemeClr val="accent1"/>
                      </a:solidFill>
                    </a:ln>
                  </pic:spPr>
                </pic:pic>
              </a:graphicData>
            </a:graphic>
          </wp:inline>
        </w:drawing>
      </w:r>
      <w:r w:rsidRPr="00B4519A">
        <w:rPr>
          <w:rFonts w:ascii="Calibri" w:eastAsia="Calibri" w:hAnsi="Calibri" w:cs="Times New Roman"/>
          <w:noProof/>
        </w:rPr>
        <w:drawing>
          <wp:inline distT="0" distB="0" distL="0" distR="0" wp14:anchorId="71F6BCC0" wp14:editId="7DEC994F">
            <wp:extent cx="2800350" cy="2100580"/>
            <wp:effectExtent l="19050" t="19050" r="19050" b="139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de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00350" cy="2100580"/>
                    </a:xfrm>
                    <a:prstGeom prst="rect">
                      <a:avLst/>
                    </a:prstGeom>
                    <a:ln>
                      <a:solidFill>
                        <a:schemeClr val="accent1"/>
                      </a:solidFill>
                    </a:ln>
                  </pic:spPr>
                </pic:pic>
              </a:graphicData>
            </a:graphic>
          </wp:inline>
        </w:drawing>
      </w:r>
      <w:r w:rsidRPr="00B4519A">
        <w:rPr>
          <w:rFonts w:ascii="Calibri" w:eastAsia="Calibri" w:hAnsi="Calibri" w:cs="Times New Roman"/>
          <w:noProof/>
        </w:rPr>
        <w:drawing>
          <wp:inline distT="0" distB="0" distL="0" distR="0" wp14:anchorId="103C1C31" wp14:editId="3C3FAE31">
            <wp:extent cx="2800350" cy="1910080"/>
            <wp:effectExtent l="19050" t="19050" r="19050" b="139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de3.JPG"/>
                    <pic:cNvPicPr/>
                  </pic:nvPicPr>
                  <pic:blipFill rotWithShape="1">
                    <a:blip r:embed="rId12" cstate="print">
                      <a:extLst>
                        <a:ext uri="{28A0092B-C50C-407E-A947-70E740481C1C}">
                          <a14:useLocalDpi xmlns:a14="http://schemas.microsoft.com/office/drawing/2010/main" val="0"/>
                        </a:ext>
                      </a:extLst>
                    </a:blip>
                    <a:srcRect t="9069"/>
                    <a:stretch/>
                  </pic:blipFill>
                  <pic:spPr bwMode="auto">
                    <a:xfrm>
                      <a:off x="0" y="0"/>
                      <a:ext cx="2800350" cy="1910080"/>
                    </a:xfrm>
                    <a:prstGeom prst="rect">
                      <a:avLst/>
                    </a:prstGeom>
                    <a:ln w="9525" cap="flat" cmpd="sng" algn="ctr">
                      <a:solidFill>
                        <a:srgbClr val="4472C4"/>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r w:rsidRPr="00B4519A">
        <w:rPr>
          <w:rFonts w:ascii="Calibri" w:eastAsia="Calibri" w:hAnsi="Calibri" w:cs="Times New Roman"/>
          <w:noProof/>
        </w:rPr>
        <w:drawing>
          <wp:inline distT="0" distB="0" distL="0" distR="0" wp14:anchorId="70637F01" wp14:editId="10D8770D">
            <wp:extent cx="2800350" cy="1910080"/>
            <wp:effectExtent l="19050" t="19050" r="19050" b="139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de5.JPG"/>
                    <pic:cNvPicPr/>
                  </pic:nvPicPr>
                  <pic:blipFill rotWithShape="1">
                    <a:blip r:embed="rId13" cstate="print">
                      <a:extLst>
                        <a:ext uri="{28A0092B-C50C-407E-A947-70E740481C1C}">
                          <a14:useLocalDpi xmlns:a14="http://schemas.microsoft.com/office/drawing/2010/main" val="0"/>
                        </a:ext>
                      </a:extLst>
                    </a:blip>
                    <a:srcRect t="9069"/>
                    <a:stretch/>
                  </pic:blipFill>
                  <pic:spPr bwMode="auto">
                    <a:xfrm>
                      <a:off x="0" y="0"/>
                      <a:ext cx="2800350" cy="1910080"/>
                    </a:xfrm>
                    <a:prstGeom prst="rect">
                      <a:avLst/>
                    </a:prstGeom>
                    <a:ln w="9525" cap="flat" cmpd="sng" algn="ctr">
                      <a:solidFill>
                        <a:srgbClr val="4472C4"/>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r w:rsidRPr="00B4519A">
        <w:rPr>
          <w:rFonts w:ascii="Calibri" w:eastAsia="Calibri" w:hAnsi="Calibri" w:cs="Times New Roman"/>
          <w:noProof/>
        </w:rPr>
        <w:drawing>
          <wp:inline distT="0" distB="0" distL="0" distR="0" wp14:anchorId="537DF34E" wp14:editId="701D24B6">
            <wp:extent cx="2800350" cy="1986280"/>
            <wp:effectExtent l="19050" t="19050" r="19050" b="139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de6.JPG"/>
                    <pic:cNvPicPr/>
                  </pic:nvPicPr>
                  <pic:blipFill rotWithShape="1">
                    <a:blip r:embed="rId14" cstate="print">
                      <a:extLst>
                        <a:ext uri="{28A0092B-C50C-407E-A947-70E740481C1C}">
                          <a14:useLocalDpi xmlns:a14="http://schemas.microsoft.com/office/drawing/2010/main" val="0"/>
                        </a:ext>
                      </a:extLst>
                    </a:blip>
                    <a:srcRect t="5441"/>
                    <a:stretch/>
                  </pic:blipFill>
                  <pic:spPr bwMode="auto">
                    <a:xfrm>
                      <a:off x="0" y="0"/>
                      <a:ext cx="2800350" cy="1986280"/>
                    </a:xfrm>
                    <a:prstGeom prst="rect">
                      <a:avLst/>
                    </a:prstGeom>
                    <a:ln w="9525" cap="flat" cmpd="sng" algn="ctr">
                      <a:solidFill>
                        <a:srgbClr val="4472C4"/>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r w:rsidRPr="00B4519A">
        <w:rPr>
          <w:rFonts w:ascii="Calibri" w:eastAsia="Calibri" w:hAnsi="Calibri" w:cs="Times New Roman"/>
          <w:noProof/>
        </w:rPr>
        <w:drawing>
          <wp:inline distT="0" distB="0" distL="0" distR="0" wp14:anchorId="70934832" wp14:editId="59549061">
            <wp:extent cx="2800350" cy="1986280"/>
            <wp:effectExtent l="19050" t="19050" r="19050" b="139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de7.JPG"/>
                    <pic:cNvPicPr/>
                  </pic:nvPicPr>
                  <pic:blipFill rotWithShape="1">
                    <a:blip r:embed="rId15" cstate="print">
                      <a:extLst>
                        <a:ext uri="{28A0092B-C50C-407E-A947-70E740481C1C}">
                          <a14:useLocalDpi xmlns:a14="http://schemas.microsoft.com/office/drawing/2010/main" val="0"/>
                        </a:ext>
                      </a:extLst>
                    </a:blip>
                    <a:srcRect t="5441"/>
                    <a:stretch/>
                  </pic:blipFill>
                  <pic:spPr bwMode="auto">
                    <a:xfrm>
                      <a:off x="0" y="0"/>
                      <a:ext cx="2800350" cy="1986280"/>
                    </a:xfrm>
                    <a:prstGeom prst="rect">
                      <a:avLst/>
                    </a:prstGeom>
                    <a:ln w="9525" cap="flat" cmpd="sng" algn="ctr">
                      <a:solidFill>
                        <a:srgbClr val="4472C4"/>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bookmarkStart w:id="3" w:name="_GoBack"/>
      <w:bookmarkEnd w:id="3"/>
      <w:r w:rsidRPr="00B4519A">
        <w:rPr>
          <w:rFonts w:ascii="Calibri" w:eastAsia="Calibri" w:hAnsi="Calibri" w:cs="Times New Roman"/>
          <w:noProof/>
        </w:rPr>
        <w:drawing>
          <wp:inline distT="0" distB="0" distL="0" distR="0" wp14:anchorId="5248EA46" wp14:editId="3003E662">
            <wp:extent cx="2800350" cy="2100580"/>
            <wp:effectExtent l="19050" t="19050" r="19050" b="139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de8.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00350" cy="2100580"/>
                    </a:xfrm>
                    <a:prstGeom prst="rect">
                      <a:avLst/>
                    </a:prstGeom>
                    <a:ln>
                      <a:solidFill>
                        <a:schemeClr val="accent1"/>
                      </a:solidFill>
                    </a:ln>
                  </pic:spPr>
                </pic:pic>
              </a:graphicData>
            </a:graphic>
          </wp:inline>
        </w:drawing>
      </w:r>
      <w:r w:rsidRPr="00B4519A">
        <w:rPr>
          <w:rFonts w:ascii="Calibri" w:eastAsia="Calibri" w:hAnsi="Calibri" w:cs="Times New Roman"/>
          <w:noProof/>
        </w:rPr>
        <w:drawing>
          <wp:inline distT="0" distB="0" distL="0" distR="0" wp14:anchorId="70BC8F61" wp14:editId="34304B51">
            <wp:extent cx="2800350" cy="2100580"/>
            <wp:effectExtent l="19050" t="19050" r="19050" b="139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de9.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00350" cy="2100580"/>
                    </a:xfrm>
                    <a:prstGeom prst="rect">
                      <a:avLst/>
                    </a:prstGeom>
                    <a:ln>
                      <a:solidFill>
                        <a:schemeClr val="accent1"/>
                      </a:solidFill>
                    </a:ln>
                  </pic:spPr>
                </pic:pic>
              </a:graphicData>
            </a:graphic>
          </wp:inline>
        </w:drawing>
      </w:r>
    </w:p>
    <w:sectPr w:rsidR="00AF541C" w:rsidRPr="00D177B6" w:rsidSect="00B4519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E4532" w14:textId="77777777" w:rsidR="009B715F" w:rsidRDefault="009B715F" w:rsidP="0085030C">
      <w:r>
        <w:separator/>
      </w:r>
    </w:p>
  </w:endnote>
  <w:endnote w:type="continuationSeparator" w:id="0">
    <w:p w14:paraId="64D0E413" w14:textId="77777777" w:rsidR="009B715F" w:rsidRDefault="009B715F" w:rsidP="00850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85317" w14:textId="157EED3A" w:rsidR="00C82990" w:rsidRPr="0085030C" w:rsidRDefault="00C82990" w:rsidP="0085030C">
    <w:pPr>
      <w:tabs>
        <w:tab w:val="center" w:pos="4320"/>
        <w:tab w:val="right" w:pos="8640"/>
      </w:tabs>
      <w:suppressAutoHyphens/>
      <w:spacing w:line="100" w:lineRule="atLeast"/>
      <w:jc w:val="center"/>
      <w:rPr>
        <w:rFonts w:ascii="Times New Roman" w:eastAsia="MS Mincho" w:hAnsi="Times New Roman" w:cs="Times New Roman"/>
        <w:sz w:val="24"/>
        <w:szCs w:val="24"/>
        <w:lang w:eastAsia="he-IL" w:bidi="he-IL"/>
      </w:rPr>
    </w:pPr>
    <w:r w:rsidRPr="0085030C">
      <w:rPr>
        <w:rFonts w:ascii="Times New Roman" w:eastAsia="MS Mincho" w:hAnsi="Times New Roman" w:cs="Times New Roman"/>
        <w:sz w:val="24"/>
        <w:szCs w:val="24"/>
        <w:lang w:eastAsia="he-IL" w:bidi="he-IL"/>
      </w:rPr>
      <w:t xml:space="preserve">Holly Hills Bible Church – </w:t>
    </w:r>
    <w:r w:rsidR="009E1AD5">
      <w:rPr>
        <w:rFonts w:ascii="Times New Roman" w:eastAsia="MS Mincho" w:hAnsi="Times New Roman" w:cs="Times New Roman"/>
        <w:sz w:val="24"/>
        <w:szCs w:val="24"/>
        <w:lang w:eastAsia="he-IL" w:bidi="he-IL"/>
      </w:rPr>
      <w:t>2</w:t>
    </w:r>
    <w:r w:rsidR="006C54B7">
      <w:rPr>
        <w:rFonts w:ascii="Times New Roman" w:eastAsia="MS Mincho" w:hAnsi="Times New Roman" w:cs="Times New Roman"/>
        <w:sz w:val="24"/>
        <w:szCs w:val="24"/>
        <w:lang w:eastAsia="he-IL" w:bidi="he-IL"/>
      </w:rPr>
      <w:t>4</w:t>
    </w:r>
    <w:r w:rsidR="00295F4B">
      <w:rPr>
        <w:rFonts w:ascii="Times New Roman" w:eastAsia="MS Mincho" w:hAnsi="Times New Roman" w:cs="Times New Roman"/>
        <w:sz w:val="24"/>
        <w:szCs w:val="24"/>
        <w:lang w:eastAsia="he-IL" w:bidi="he-IL"/>
      </w:rPr>
      <w:t xml:space="preserve"> </w:t>
    </w:r>
    <w:r w:rsidRPr="0085030C">
      <w:rPr>
        <w:rFonts w:ascii="Times New Roman" w:eastAsia="MS Mincho" w:hAnsi="Times New Roman" w:cs="Times New Roman"/>
        <w:sz w:val="24"/>
        <w:szCs w:val="24"/>
        <w:lang w:eastAsia="he-IL" w:bidi="he-IL"/>
      </w:rPr>
      <w:t xml:space="preserve">The Unfathomable Riches of Christ </w:t>
    </w:r>
    <w:r>
      <w:rPr>
        <w:rFonts w:ascii="Times New Roman" w:eastAsia="MS Mincho" w:hAnsi="Times New Roman" w:cs="Times New Roman"/>
        <w:sz w:val="24"/>
        <w:szCs w:val="24"/>
        <w:lang w:eastAsia="he-IL" w:bidi="he-IL"/>
      </w:rPr>
      <w:t>–</w:t>
    </w:r>
    <w:r w:rsidRPr="0085030C">
      <w:rPr>
        <w:rFonts w:ascii="Times New Roman" w:eastAsia="MS Mincho" w:hAnsi="Times New Roman" w:cs="Times New Roman"/>
        <w:sz w:val="24"/>
        <w:szCs w:val="24"/>
        <w:lang w:eastAsia="he-IL" w:bidi="he-IL"/>
      </w:rPr>
      <w:t xml:space="preserve"> </w:t>
    </w:r>
    <w:r w:rsidR="009E1AD5">
      <w:rPr>
        <w:rFonts w:ascii="Times New Roman" w:eastAsia="MS Mincho" w:hAnsi="Times New Roman" w:cs="Times New Roman"/>
        <w:sz w:val="24"/>
        <w:szCs w:val="24"/>
        <w:lang w:eastAsia="he-IL" w:bidi="he-IL"/>
      </w:rPr>
      <w:t>Ju</w:t>
    </w:r>
    <w:r w:rsidR="006C54B7">
      <w:rPr>
        <w:rFonts w:ascii="Times New Roman" w:eastAsia="MS Mincho" w:hAnsi="Times New Roman" w:cs="Times New Roman"/>
        <w:sz w:val="24"/>
        <w:szCs w:val="24"/>
        <w:lang w:eastAsia="he-IL" w:bidi="he-IL"/>
      </w:rPr>
      <w:t>ly</w:t>
    </w:r>
    <w:r w:rsidR="009E1AD5">
      <w:rPr>
        <w:rFonts w:ascii="Times New Roman" w:eastAsia="MS Mincho" w:hAnsi="Times New Roman" w:cs="Times New Roman"/>
        <w:sz w:val="24"/>
        <w:szCs w:val="24"/>
        <w:lang w:eastAsia="he-IL" w:bidi="he-IL"/>
      </w:rPr>
      <w:t xml:space="preserve"> </w:t>
    </w:r>
    <w:r w:rsidR="007C66D4">
      <w:rPr>
        <w:rFonts w:ascii="Times New Roman" w:eastAsia="MS Mincho" w:hAnsi="Times New Roman" w:cs="Times New Roman"/>
        <w:sz w:val="24"/>
        <w:szCs w:val="24"/>
        <w:lang w:eastAsia="he-IL" w:bidi="he-IL"/>
      </w:rPr>
      <w:t>1</w:t>
    </w:r>
    <w:r w:rsidR="00264D9F">
      <w:rPr>
        <w:rFonts w:ascii="Times New Roman" w:eastAsia="MS Mincho" w:hAnsi="Times New Roman" w:cs="Times New Roman"/>
        <w:sz w:val="24"/>
        <w:szCs w:val="24"/>
        <w:lang w:eastAsia="he-IL" w:bidi="he-IL"/>
      </w:rPr>
      <w:t>,</w:t>
    </w:r>
    <w:r w:rsidRPr="0085030C">
      <w:rPr>
        <w:rFonts w:ascii="Times New Roman" w:eastAsia="MS Mincho" w:hAnsi="Times New Roman" w:cs="Times New Roman"/>
        <w:sz w:val="24"/>
        <w:szCs w:val="24"/>
        <w:lang w:eastAsia="he-IL" w:bidi="he-IL"/>
      </w:rPr>
      <w:t xml:space="preserve"> 2018</w:t>
    </w:r>
  </w:p>
  <w:p w14:paraId="5F286781" w14:textId="29E8B866" w:rsidR="00C82990" w:rsidRPr="0085030C" w:rsidRDefault="006C54B7" w:rsidP="007C66D4">
    <w:pPr>
      <w:tabs>
        <w:tab w:val="center" w:pos="4320"/>
        <w:tab w:val="right" w:pos="8640"/>
      </w:tabs>
      <w:suppressAutoHyphens/>
      <w:spacing w:line="100" w:lineRule="atLeast"/>
      <w:jc w:val="center"/>
      <w:rPr>
        <w:rFonts w:ascii="Times New Roman" w:eastAsia="SimSun" w:hAnsi="Times New Roman" w:cs="Times New Roman"/>
        <w:sz w:val="24"/>
        <w:szCs w:val="24"/>
        <w:lang w:eastAsia="ar-SA"/>
      </w:rPr>
    </w:pPr>
    <w:bookmarkStart w:id="2" w:name="_Hlk516906337"/>
    <w:r>
      <w:rPr>
        <w:rFonts w:ascii="Times New Roman" w:eastAsia="Times New Roman" w:hAnsi="Times New Roman" w:cs="Times New Roman"/>
        <w:sz w:val="24"/>
        <w:szCs w:val="24"/>
      </w:rPr>
      <w:t xml:space="preserve">Freed from the Law – Part </w:t>
    </w:r>
    <w:r w:rsidR="00295F4B">
      <w:rPr>
        <w:rFonts w:ascii="Times New Roman" w:eastAsia="Times New Roman" w:hAnsi="Times New Roman" w:cs="Times New Roman"/>
        <w:sz w:val="24"/>
        <w:szCs w:val="24"/>
      </w:rPr>
      <w:t>I</w:t>
    </w:r>
    <w:r w:rsidR="00C82990">
      <w:rPr>
        <w:rFonts w:ascii="Times New Roman" w:eastAsia="Times New Roman" w:hAnsi="Times New Roman" w:cs="Times New Roman"/>
        <w:sz w:val="24"/>
        <w:szCs w:val="24"/>
      </w:rPr>
      <w:t xml:space="preserve"> </w:t>
    </w:r>
    <w:bookmarkEnd w:id="2"/>
    <w:r w:rsidR="00C82990" w:rsidRPr="0085030C">
      <w:rPr>
        <w:rFonts w:ascii="Times New Roman" w:eastAsia="Times New Roman" w:hAnsi="Times New Roman" w:cs="Times New Roman"/>
        <w:sz w:val="24"/>
        <w:szCs w:val="24"/>
      </w:rPr>
      <w:t xml:space="preserve">- </w:t>
    </w:r>
    <w:r w:rsidR="00C82990" w:rsidRPr="0085030C">
      <w:rPr>
        <w:rFonts w:ascii="Times New Roman" w:eastAsia="MS Mincho" w:hAnsi="Times New Roman" w:cs="Times New Roman"/>
        <w:sz w:val="24"/>
        <w:szCs w:val="24"/>
        <w:lang w:eastAsia="he-IL" w:bidi="he-IL"/>
      </w:rPr>
      <w:t xml:space="preserve">page </w:t>
    </w:r>
    <w:r w:rsidR="00C82990" w:rsidRPr="0085030C">
      <w:rPr>
        <w:rFonts w:ascii="Times New Roman" w:eastAsia="SimSun" w:hAnsi="Times New Roman" w:cs="Times New Roman"/>
        <w:sz w:val="24"/>
        <w:szCs w:val="24"/>
        <w:lang w:eastAsia="ar-SA"/>
      </w:rPr>
      <w:fldChar w:fldCharType="begin"/>
    </w:r>
    <w:r w:rsidR="00C82990" w:rsidRPr="0085030C">
      <w:rPr>
        <w:rFonts w:ascii="Times New Roman" w:eastAsia="SimSun" w:hAnsi="Times New Roman" w:cs="Times New Roman"/>
        <w:sz w:val="24"/>
        <w:szCs w:val="24"/>
        <w:lang w:eastAsia="ar-SA"/>
      </w:rPr>
      <w:instrText xml:space="preserve"> PAGE </w:instrText>
    </w:r>
    <w:r w:rsidR="00C82990" w:rsidRPr="0085030C">
      <w:rPr>
        <w:rFonts w:ascii="Times New Roman" w:eastAsia="SimSun" w:hAnsi="Times New Roman" w:cs="Times New Roman"/>
        <w:sz w:val="24"/>
        <w:szCs w:val="24"/>
        <w:lang w:eastAsia="ar-SA"/>
      </w:rPr>
      <w:fldChar w:fldCharType="separate"/>
    </w:r>
    <w:r w:rsidR="002657CA">
      <w:rPr>
        <w:rFonts w:ascii="Times New Roman" w:eastAsia="SimSun" w:hAnsi="Times New Roman" w:cs="Times New Roman"/>
        <w:noProof/>
        <w:sz w:val="24"/>
        <w:szCs w:val="24"/>
        <w:lang w:eastAsia="ar-SA"/>
      </w:rPr>
      <w:t>1</w:t>
    </w:r>
    <w:r w:rsidR="00C82990" w:rsidRPr="0085030C">
      <w:rPr>
        <w:rFonts w:ascii="Times New Roman" w:eastAsia="SimSun" w:hAnsi="Times New Roman" w:cs="Times New Roman"/>
        <w:sz w:val="24"/>
        <w:szCs w:val="24"/>
        <w:lang w:eastAsia="ar-SA"/>
      </w:rPr>
      <w:fldChar w:fldCharType="end"/>
    </w:r>
    <w:r w:rsidR="00C82990" w:rsidRPr="0085030C">
      <w:rPr>
        <w:rFonts w:ascii="Times New Roman" w:eastAsia="MS Mincho" w:hAnsi="Times New Roman" w:cs="Times New Roman"/>
        <w:sz w:val="24"/>
        <w:szCs w:val="24"/>
        <w:lang w:eastAsia="he-IL" w:bidi="he-IL"/>
      </w:rPr>
      <w:t xml:space="preserve"> of </w:t>
    </w:r>
    <w:r w:rsidR="00C82990">
      <w:rPr>
        <w:rFonts w:ascii="Times New Roman" w:eastAsia="MS Mincho" w:hAnsi="Times New Roman" w:cs="Times New Roman"/>
        <w:sz w:val="24"/>
        <w:szCs w:val="24"/>
        <w:lang w:eastAsia="he-IL" w:bidi="he-IL"/>
      </w:rPr>
      <w:t>2</w:t>
    </w:r>
  </w:p>
  <w:p w14:paraId="2C17AB03" w14:textId="77777777" w:rsidR="00C82990" w:rsidRPr="0085030C" w:rsidRDefault="00C82990" w:rsidP="0085030C">
    <w:pPr>
      <w:tabs>
        <w:tab w:val="center" w:pos="4680"/>
        <w:tab w:val="right" w:pos="9360"/>
      </w:tabs>
      <w:rPr>
        <w:rFonts w:ascii="Times New Roman" w:eastAsia="Times New Roman" w:hAnsi="Times New Roman" w:cs="Times New Roman"/>
        <w:sz w:val="24"/>
        <w:szCs w:val="24"/>
      </w:rPr>
    </w:pPr>
  </w:p>
  <w:p w14:paraId="4AE0F417" w14:textId="77777777" w:rsidR="00C82990" w:rsidRDefault="00C82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4AF5E" w14:textId="77777777" w:rsidR="009B715F" w:rsidRDefault="009B715F" w:rsidP="0085030C">
      <w:r>
        <w:separator/>
      </w:r>
    </w:p>
  </w:footnote>
  <w:footnote w:type="continuationSeparator" w:id="0">
    <w:p w14:paraId="72B2128C" w14:textId="77777777" w:rsidR="009B715F" w:rsidRDefault="009B715F" w:rsidP="00850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979A0"/>
    <w:multiLevelType w:val="hybridMultilevel"/>
    <w:tmpl w:val="75B8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10370"/>
    <w:multiLevelType w:val="hybridMultilevel"/>
    <w:tmpl w:val="0AA47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31E83"/>
    <w:multiLevelType w:val="hybridMultilevel"/>
    <w:tmpl w:val="9A0E9A28"/>
    <w:lvl w:ilvl="0" w:tplc="A050CF20">
      <w:start w:val="1"/>
      <w:numFmt w:val="bullet"/>
      <w:lvlText w:val="•"/>
      <w:lvlJc w:val="left"/>
      <w:pPr>
        <w:tabs>
          <w:tab w:val="num" w:pos="720"/>
        </w:tabs>
        <w:ind w:left="720" w:hanging="360"/>
      </w:pPr>
      <w:rPr>
        <w:rFonts w:ascii="Times New Roman" w:hAnsi="Times New Roman" w:hint="default"/>
      </w:rPr>
    </w:lvl>
    <w:lvl w:ilvl="1" w:tplc="7D64D3DA" w:tentative="1">
      <w:start w:val="1"/>
      <w:numFmt w:val="bullet"/>
      <w:lvlText w:val="•"/>
      <w:lvlJc w:val="left"/>
      <w:pPr>
        <w:tabs>
          <w:tab w:val="num" w:pos="1440"/>
        </w:tabs>
        <w:ind w:left="1440" w:hanging="360"/>
      </w:pPr>
      <w:rPr>
        <w:rFonts w:ascii="Times New Roman" w:hAnsi="Times New Roman" w:hint="default"/>
      </w:rPr>
    </w:lvl>
    <w:lvl w:ilvl="2" w:tplc="DD884E62" w:tentative="1">
      <w:start w:val="1"/>
      <w:numFmt w:val="bullet"/>
      <w:lvlText w:val="•"/>
      <w:lvlJc w:val="left"/>
      <w:pPr>
        <w:tabs>
          <w:tab w:val="num" w:pos="2160"/>
        </w:tabs>
        <w:ind w:left="2160" w:hanging="360"/>
      </w:pPr>
      <w:rPr>
        <w:rFonts w:ascii="Times New Roman" w:hAnsi="Times New Roman" w:hint="default"/>
      </w:rPr>
    </w:lvl>
    <w:lvl w:ilvl="3" w:tplc="6488323A" w:tentative="1">
      <w:start w:val="1"/>
      <w:numFmt w:val="bullet"/>
      <w:lvlText w:val="•"/>
      <w:lvlJc w:val="left"/>
      <w:pPr>
        <w:tabs>
          <w:tab w:val="num" w:pos="2880"/>
        </w:tabs>
        <w:ind w:left="2880" w:hanging="360"/>
      </w:pPr>
      <w:rPr>
        <w:rFonts w:ascii="Times New Roman" w:hAnsi="Times New Roman" w:hint="default"/>
      </w:rPr>
    </w:lvl>
    <w:lvl w:ilvl="4" w:tplc="3544B864" w:tentative="1">
      <w:start w:val="1"/>
      <w:numFmt w:val="bullet"/>
      <w:lvlText w:val="•"/>
      <w:lvlJc w:val="left"/>
      <w:pPr>
        <w:tabs>
          <w:tab w:val="num" w:pos="3600"/>
        </w:tabs>
        <w:ind w:left="3600" w:hanging="360"/>
      </w:pPr>
      <w:rPr>
        <w:rFonts w:ascii="Times New Roman" w:hAnsi="Times New Roman" w:hint="default"/>
      </w:rPr>
    </w:lvl>
    <w:lvl w:ilvl="5" w:tplc="752A3FA2" w:tentative="1">
      <w:start w:val="1"/>
      <w:numFmt w:val="bullet"/>
      <w:lvlText w:val="•"/>
      <w:lvlJc w:val="left"/>
      <w:pPr>
        <w:tabs>
          <w:tab w:val="num" w:pos="4320"/>
        </w:tabs>
        <w:ind w:left="4320" w:hanging="360"/>
      </w:pPr>
      <w:rPr>
        <w:rFonts w:ascii="Times New Roman" w:hAnsi="Times New Roman" w:hint="default"/>
      </w:rPr>
    </w:lvl>
    <w:lvl w:ilvl="6" w:tplc="949CAD02" w:tentative="1">
      <w:start w:val="1"/>
      <w:numFmt w:val="bullet"/>
      <w:lvlText w:val="•"/>
      <w:lvlJc w:val="left"/>
      <w:pPr>
        <w:tabs>
          <w:tab w:val="num" w:pos="5040"/>
        </w:tabs>
        <w:ind w:left="5040" w:hanging="360"/>
      </w:pPr>
      <w:rPr>
        <w:rFonts w:ascii="Times New Roman" w:hAnsi="Times New Roman" w:hint="default"/>
      </w:rPr>
    </w:lvl>
    <w:lvl w:ilvl="7" w:tplc="BFE65676" w:tentative="1">
      <w:start w:val="1"/>
      <w:numFmt w:val="bullet"/>
      <w:lvlText w:val="•"/>
      <w:lvlJc w:val="left"/>
      <w:pPr>
        <w:tabs>
          <w:tab w:val="num" w:pos="5760"/>
        </w:tabs>
        <w:ind w:left="5760" w:hanging="360"/>
      </w:pPr>
      <w:rPr>
        <w:rFonts w:ascii="Times New Roman" w:hAnsi="Times New Roman" w:hint="default"/>
      </w:rPr>
    </w:lvl>
    <w:lvl w:ilvl="8" w:tplc="8448302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3E97909"/>
    <w:multiLevelType w:val="hybridMultilevel"/>
    <w:tmpl w:val="2902A16A"/>
    <w:lvl w:ilvl="0" w:tplc="BF8E25C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433697"/>
    <w:multiLevelType w:val="hybridMultilevel"/>
    <w:tmpl w:val="0050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3972"/>
    <w:multiLevelType w:val="hybridMultilevel"/>
    <w:tmpl w:val="CEA061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92590B"/>
    <w:multiLevelType w:val="hybridMultilevel"/>
    <w:tmpl w:val="7C52DFC0"/>
    <w:lvl w:ilvl="0" w:tplc="66D67798">
      <w:start w:val="1"/>
      <w:numFmt w:val="bullet"/>
      <w:lvlText w:val="•"/>
      <w:lvlJc w:val="left"/>
      <w:pPr>
        <w:tabs>
          <w:tab w:val="num" w:pos="720"/>
        </w:tabs>
        <w:ind w:left="720" w:hanging="360"/>
      </w:pPr>
      <w:rPr>
        <w:rFonts w:ascii="Times New Roman" w:hAnsi="Times New Roman" w:hint="default"/>
      </w:rPr>
    </w:lvl>
    <w:lvl w:ilvl="1" w:tplc="5D422E6C" w:tentative="1">
      <w:start w:val="1"/>
      <w:numFmt w:val="bullet"/>
      <w:lvlText w:val="•"/>
      <w:lvlJc w:val="left"/>
      <w:pPr>
        <w:tabs>
          <w:tab w:val="num" w:pos="1440"/>
        </w:tabs>
        <w:ind w:left="1440" w:hanging="360"/>
      </w:pPr>
      <w:rPr>
        <w:rFonts w:ascii="Times New Roman" w:hAnsi="Times New Roman" w:hint="default"/>
      </w:rPr>
    </w:lvl>
    <w:lvl w:ilvl="2" w:tplc="448AB9C4" w:tentative="1">
      <w:start w:val="1"/>
      <w:numFmt w:val="bullet"/>
      <w:lvlText w:val="•"/>
      <w:lvlJc w:val="left"/>
      <w:pPr>
        <w:tabs>
          <w:tab w:val="num" w:pos="2160"/>
        </w:tabs>
        <w:ind w:left="2160" w:hanging="360"/>
      </w:pPr>
      <w:rPr>
        <w:rFonts w:ascii="Times New Roman" w:hAnsi="Times New Roman" w:hint="default"/>
      </w:rPr>
    </w:lvl>
    <w:lvl w:ilvl="3" w:tplc="0A4E97DE" w:tentative="1">
      <w:start w:val="1"/>
      <w:numFmt w:val="bullet"/>
      <w:lvlText w:val="•"/>
      <w:lvlJc w:val="left"/>
      <w:pPr>
        <w:tabs>
          <w:tab w:val="num" w:pos="2880"/>
        </w:tabs>
        <w:ind w:left="2880" w:hanging="360"/>
      </w:pPr>
      <w:rPr>
        <w:rFonts w:ascii="Times New Roman" w:hAnsi="Times New Roman" w:hint="default"/>
      </w:rPr>
    </w:lvl>
    <w:lvl w:ilvl="4" w:tplc="CBAAB190" w:tentative="1">
      <w:start w:val="1"/>
      <w:numFmt w:val="bullet"/>
      <w:lvlText w:val="•"/>
      <w:lvlJc w:val="left"/>
      <w:pPr>
        <w:tabs>
          <w:tab w:val="num" w:pos="3600"/>
        </w:tabs>
        <w:ind w:left="3600" w:hanging="360"/>
      </w:pPr>
      <w:rPr>
        <w:rFonts w:ascii="Times New Roman" w:hAnsi="Times New Roman" w:hint="default"/>
      </w:rPr>
    </w:lvl>
    <w:lvl w:ilvl="5" w:tplc="67325A58" w:tentative="1">
      <w:start w:val="1"/>
      <w:numFmt w:val="bullet"/>
      <w:lvlText w:val="•"/>
      <w:lvlJc w:val="left"/>
      <w:pPr>
        <w:tabs>
          <w:tab w:val="num" w:pos="4320"/>
        </w:tabs>
        <w:ind w:left="4320" w:hanging="360"/>
      </w:pPr>
      <w:rPr>
        <w:rFonts w:ascii="Times New Roman" w:hAnsi="Times New Roman" w:hint="default"/>
      </w:rPr>
    </w:lvl>
    <w:lvl w:ilvl="6" w:tplc="41DAC6E4" w:tentative="1">
      <w:start w:val="1"/>
      <w:numFmt w:val="bullet"/>
      <w:lvlText w:val="•"/>
      <w:lvlJc w:val="left"/>
      <w:pPr>
        <w:tabs>
          <w:tab w:val="num" w:pos="5040"/>
        </w:tabs>
        <w:ind w:left="5040" w:hanging="360"/>
      </w:pPr>
      <w:rPr>
        <w:rFonts w:ascii="Times New Roman" w:hAnsi="Times New Roman" w:hint="default"/>
      </w:rPr>
    </w:lvl>
    <w:lvl w:ilvl="7" w:tplc="AD6CB45E" w:tentative="1">
      <w:start w:val="1"/>
      <w:numFmt w:val="bullet"/>
      <w:lvlText w:val="•"/>
      <w:lvlJc w:val="left"/>
      <w:pPr>
        <w:tabs>
          <w:tab w:val="num" w:pos="5760"/>
        </w:tabs>
        <w:ind w:left="5760" w:hanging="360"/>
      </w:pPr>
      <w:rPr>
        <w:rFonts w:ascii="Times New Roman" w:hAnsi="Times New Roman" w:hint="default"/>
      </w:rPr>
    </w:lvl>
    <w:lvl w:ilvl="8" w:tplc="304EAE4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32601F1"/>
    <w:multiLevelType w:val="hybridMultilevel"/>
    <w:tmpl w:val="604E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FF3363"/>
    <w:multiLevelType w:val="hybridMultilevel"/>
    <w:tmpl w:val="44F02D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04155"/>
    <w:multiLevelType w:val="hybridMultilevel"/>
    <w:tmpl w:val="8AC8C1A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731181"/>
    <w:multiLevelType w:val="hybridMultilevel"/>
    <w:tmpl w:val="0456B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C27C44"/>
    <w:multiLevelType w:val="hybridMultilevel"/>
    <w:tmpl w:val="1DB04438"/>
    <w:lvl w:ilvl="0" w:tplc="BF8E25C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2D7224"/>
    <w:multiLevelType w:val="hybridMultilevel"/>
    <w:tmpl w:val="2A4E6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5B184D"/>
    <w:multiLevelType w:val="hybridMultilevel"/>
    <w:tmpl w:val="DBD059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D95E8B"/>
    <w:multiLevelType w:val="hybridMultilevel"/>
    <w:tmpl w:val="3D1009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252F3A"/>
    <w:multiLevelType w:val="hybridMultilevel"/>
    <w:tmpl w:val="432C64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9"/>
  </w:num>
  <w:num w:numId="4">
    <w:abstractNumId w:val="7"/>
  </w:num>
  <w:num w:numId="5">
    <w:abstractNumId w:val="1"/>
  </w:num>
  <w:num w:numId="6">
    <w:abstractNumId w:val="5"/>
  </w:num>
  <w:num w:numId="7">
    <w:abstractNumId w:val="8"/>
  </w:num>
  <w:num w:numId="8">
    <w:abstractNumId w:val="14"/>
  </w:num>
  <w:num w:numId="9">
    <w:abstractNumId w:val="4"/>
  </w:num>
  <w:num w:numId="10">
    <w:abstractNumId w:val="13"/>
  </w:num>
  <w:num w:numId="11">
    <w:abstractNumId w:val="0"/>
  </w:num>
  <w:num w:numId="12">
    <w:abstractNumId w:val="10"/>
  </w:num>
  <w:num w:numId="13">
    <w:abstractNumId w:val="15"/>
  </w:num>
  <w:num w:numId="14">
    <w:abstractNumId w:val="6"/>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0C"/>
    <w:rsid w:val="00006E57"/>
    <w:rsid w:val="00017168"/>
    <w:rsid w:val="00020517"/>
    <w:rsid w:val="0002379C"/>
    <w:rsid w:val="00024136"/>
    <w:rsid w:val="00044C7E"/>
    <w:rsid w:val="00054232"/>
    <w:rsid w:val="00055703"/>
    <w:rsid w:val="0006303F"/>
    <w:rsid w:val="000743AC"/>
    <w:rsid w:val="00093BC5"/>
    <w:rsid w:val="000B286F"/>
    <w:rsid w:val="000B4549"/>
    <w:rsid w:val="000D1B4C"/>
    <w:rsid w:val="000D2E25"/>
    <w:rsid w:val="000F1AFF"/>
    <w:rsid w:val="000F5DDA"/>
    <w:rsid w:val="00101D4E"/>
    <w:rsid w:val="00103619"/>
    <w:rsid w:val="00114206"/>
    <w:rsid w:val="001200FC"/>
    <w:rsid w:val="00134107"/>
    <w:rsid w:val="001372D6"/>
    <w:rsid w:val="00160902"/>
    <w:rsid w:val="00174713"/>
    <w:rsid w:val="00191F75"/>
    <w:rsid w:val="00192E12"/>
    <w:rsid w:val="001944C5"/>
    <w:rsid w:val="001F3199"/>
    <w:rsid w:val="00203E1C"/>
    <w:rsid w:val="00203F35"/>
    <w:rsid w:val="002130F3"/>
    <w:rsid w:val="0022126A"/>
    <w:rsid w:val="00222183"/>
    <w:rsid w:val="00231AD6"/>
    <w:rsid w:val="002328A7"/>
    <w:rsid w:val="0023345D"/>
    <w:rsid w:val="002342A3"/>
    <w:rsid w:val="002375DE"/>
    <w:rsid w:val="00242F82"/>
    <w:rsid w:val="00247EC4"/>
    <w:rsid w:val="00261BF7"/>
    <w:rsid w:val="00264D9F"/>
    <w:rsid w:val="002657CA"/>
    <w:rsid w:val="00274A4E"/>
    <w:rsid w:val="002777FE"/>
    <w:rsid w:val="00280916"/>
    <w:rsid w:val="002938C8"/>
    <w:rsid w:val="0029423C"/>
    <w:rsid w:val="00295F4B"/>
    <w:rsid w:val="00296127"/>
    <w:rsid w:val="00296B2D"/>
    <w:rsid w:val="002972E9"/>
    <w:rsid w:val="002A5FAE"/>
    <w:rsid w:val="002A7348"/>
    <w:rsid w:val="002B2668"/>
    <w:rsid w:val="002B2FDD"/>
    <w:rsid w:val="002C1E4C"/>
    <w:rsid w:val="002D3BC7"/>
    <w:rsid w:val="002E0829"/>
    <w:rsid w:val="002E2ADF"/>
    <w:rsid w:val="002E2F2D"/>
    <w:rsid w:val="002E49C4"/>
    <w:rsid w:val="00300CC7"/>
    <w:rsid w:val="003119E2"/>
    <w:rsid w:val="00314E32"/>
    <w:rsid w:val="00315D43"/>
    <w:rsid w:val="00323B10"/>
    <w:rsid w:val="00336DF3"/>
    <w:rsid w:val="0036744F"/>
    <w:rsid w:val="003745A4"/>
    <w:rsid w:val="00375F24"/>
    <w:rsid w:val="003766BA"/>
    <w:rsid w:val="003767B7"/>
    <w:rsid w:val="00376D8B"/>
    <w:rsid w:val="0038247F"/>
    <w:rsid w:val="00393893"/>
    <w:rsid w:val="00395356"/>
    <w:rsid w:val="003A6B39"/>
    <w:rsid w:val="003B0B4A"/>
    <w:rsid w:val="003B329E"/>
    <w:rsid w:val="003C060F"/>
    <w:rsid w:val="003D2D15"/>
    <w:rsid w:val="003D7645"/>
    <w:rsid w:val="003E544D"/>
    <w:rsid w:val="00405E73"/>
    <w:rsid w:val="0041145B"/>
    <w:rsid w:val="00417B0E"/>
    <w:rsid w:val="00420521"/>
    <w:rsid w:val="00431669"/>
    <w:rsid w:val="004328EC"/>
    <w:rsid w:val="004569F4"/>
    <w:rsid w:val="004616CF"/>
    <w:rsid w:val="0046220A"/>
    <w:rsid w:val="004749D7"/>
    <w:rsid w:val="00490794"/>
    <w:rsid w:val="004962C9"/>
    <w:rsid w:val="004A03D7"/>
    <w:rsid w:val="004A1E4A"/>
    <w:rsid w:val="004B2221"/>
    <w:rsid w:val="004B6371"/>
    <w:rsid w:val="004B68C7"/>
    <w:rsid w:val="004B6905"/>
    <w:rsid w:val="004E261F"/>
    <w:rsid w:val="004E3192"/>
    <w:rsid w:val="004F7FD0"/>
    <w:rsid w:val="005010A8"/>
    <w:rsid w:val="00506089"/>
    <w:rsid w:val="00507360"/>
    <w:rsid w:val="00507404"/>
    <w:rsid w:val="005155E6"/>
    <w:rsid w:val="00524CBF"/>
    <w:rsid w:val="00526B94"/>
    <w:rsid w:val="005272FF"/>
    <w:rsid w:val="0053091F"/>
    <w:rsid w:val="00547625"/>
    <w:rsid w:val="00551347"/>
    <w:rsid w:val="0056073F"/>
    <w:rsid w:val="005619AC"/>
    <w:rsid w:val="0056670F"/>
    <w:rsid w:val="005700E1"/>
    <w:rsid w:val="00580991"/>
    <w:rsid w:val="00586517"/>
    <w:rsid w:val="005878E2"/>
    <w:rsid w:val="005900F9"/>
    <w:rsid w:val="0059015A"/>
    <w:rsid w:val="00593D65"/>
    <w:rsid w:val="005A34CF"/>
    <w:rsid w:val="005A7F84"/>
    <w:rsid w:val="005C4135"/>
    <w:rsid w:val="005D3BAF"/>
    <w:rsid w:val="005D43B9"/>
    <w:rsid w:val="005F4397"/>
    <w:rsid w:val="005F673F"/>
    <w:rsid w:val="005F773C"/>
    <w:rsid w:val="006160A3"/>
    <w:rsid w:val="006162CA"/>
    <w:rsid w:val="00637584"/>
    <w:rsid w:val="00660CB3"/>
    <w:rsid w:val="00660F9C"/>
    <w:rsid w:val="00664A0B"/>
    <w:rsid w:val="00666485"/>
    <w:rsid w:val="006735EA"/>
    <w:rsid w:val="00680431"/>
    <w:rsid w:val="00680801"/>
    <w:rsid w:val="0069327B"/>
    <w:rsid w:val="00693ADA"/>
    <w:rsid w:val="00694567"/>
    <w:rsid w:val="006A3B13"/>
    <w:rsid w:val="006A7DE9"/>
    <w:rsid w:val="006B0B6D"/>
    <w:rsid w:val="006B3ED0"/>
    <w:rsid w:val="006C54B7"/>
    <w:rsid w:val="006D3983"/>
    <w:rsid w:val="006D72B6"/>
    <w:rsid w:val="006F7AF3"/>
    <w:rsid w:val="00700FB0"/>
    <w:rsid w:val="00704ECB"/>
    <w:rsid w:val="00712A2C"/>
    <w:rsid w:val="00720172"/>
    <w:rsid w:val="00721A2B"/>
    <w:rsid w:val="00726275"/>
    <w:rsid w:val="00730B08"/>
    <w:rsid w:val="00733411"/>
    <w:rsid w:val="007410B1"/>
    <w:rsid w:val="00752D30"/>
    <w:rsid w:val="007607FD"/>
    <w:rsid w:val="007779D7"/>
    <w:rsid w:val="00784933"/>
    <w:rsid w:val="007862A4"/>
    <w:rsid w:val="0078658D"/>
    <w:rsid w:val="007975CA"/>
    <w:rsid w:val="007B44AE"/>
    <w:rsid w:val="007C3342"/>
    <w:rsid w:val="007C3EE2"/>
    <w:rsid w:val="007C588F"/>
    <w:rsid w:val="007C66D4"/>
    <w:rsid w:val="007D31CC"/>
    <w:rsid w:val="007D3CA3"/>
    <w:rsid w:val="007D5DD6"/>
    <w:rsid w:val="007E285E"/>
    <w:rsid w:val="007E4A23"/>
    <w:rsid w:val="007F37F7"/>
    <w:rsid w:val="00801660"/>
    <w:rsid w:val="00801683"/>
    <w:rsid w:val="008021D8"/>
    <w:rsid w:val="00802B92"/>
    <w:rsid w:val="0080704A"/>
    <w:rsid w:val="00831710"/>
    <w:rsid w:val="00833791"/>
    <w:rsid w:val="00841321"/>
    <w:rsid w:val="008414A2"/>
    <w:rsid w:val="0084198B"/>
    <w:rsid w:val="0085030C"/>
    <w:rsid w:val="00857455"/>
    <w:rsid w:val="00860F32"/>
    <w:rsid w:val="00867279"/>
    <w:rsid w:val="00887A40"/>
    <w:rsid w:val="00887D01"/>
    <w:rsid w:val="008950C7"/>
    <w:rsid w:val="008A0540"/>
    <w:rsid w:val="008A1166"/>
    <w:rsid w:val="008C1AED"/>
    <w:rsid w:val="008E0D5C"/>
    <w:rsid w:val="008E7A46"/>
    <w:rsid w:val="0091643C"/>
    <w:rsid w:val="00922D12"/>
    <w:rsid w:val="00951DA0"/>
    <w:rsid w:val="00955944"/>
    <w:rsid w:val="0095659A"/>
    <w:rsid w:val="00965E93"/>
    <w:rsid w:val="00971581"/>
    <w:rsid w:val="00974A59"/>
    <w:rsid w:val="00986CE6"/>
    <w:rsid w:val="009974BB"/>
    <w:rsid w:val="009A4BC4"/>
    <w:rsid w:val="009B409B"/>
    <w:rsid w:val="009B715F"/>
    <w:rsid w:val="009C3584"/>
    <w:rsid w:val="009E1AD5"/>
    <w:rsid w:val="00A00210"/>
    <w:rsid w:val="00A47942"/>
    <w:rsid w:val="00A506B4"/>
    <w:rsid w:val="00A9311A"/>
    <w:rsid w:val="00A94CD9"/>
    <w:rsid w:val="00A972C2"/>
    <w:rsid w:val="00AA09DC"/>
    <w:rsid w:val="00AB1683"/>
    <w:rsid w:val="00AB1714"/>
    <w:rsid w:val="00AB3B51"/>
    <w:rsid w:val="00AB47D6"/>
    <w:rsid w:val="00AC788E"/>
    <w:rsid w:val="00AE1D66"/>
    <w:rsid w:val="00AE56AF"/>
    <w:rsid w:val="00AF541C"/>
    <w:rsid w:val="00B04414"/>
    <w:rsid w:val="00B07637"/>
    <w:rsid w:val="00B107C7"/>
    <w:rsid w:val="00B1520F"/>
    <w:rsid w:val="00B23DA3"/>
    <w:rsid w:val="00B26B03"/>
    <w:rsid w:val="00B355A3"/>
    <w:rsid w:val="00B368F8"/>
    <w:rsid w:val="00B36F80"/>
    <w:rsid w:val="00B3744A"/>
    <w:rsid w:val="00B4519A"/>
    <w:rsid w:val="00B461EF"/>
    <w:rsid w:val="00B52FDE"/>
    <w:rsid w:val="00B578E7"/>
    <w:rsid w:val="00B67E92"/>
    <w:rsid w:val="00B719EC"/>
    <w:rsid w:val="00B72A0C"/>
    <w:rsid w:val="00B72CB9"/>
    <w:rsid w:val="00B77CB6"/>
    <w:rsid w:val="00B80642"/>
    <w:rsid w:val="00B850DF"/>
    <w:rsid w:val="00B86C38"/>
    <w:rsid w:val="00B93E41"/>
    <w:rsid w:val="00B95E88"/>
    <w:rsid w:val="00BA3B93"/>
    <w:rsid w:val="00BB2F60"/>
    <w:rsid w:val="00BB5B15"/>
    <w:rsid w:val="00BC51BD"/>
    <w:rsid w:val="00BC7479"/>
    <w:rsid w:val="00BD1309"/>
    <w:rsid w:val="00BF3A6E"/>
    <w:rsid w:val="00BF4B07"/>
    <w:rsid w:val="00C01DE3"/>
    <w:rsid w:val="00C14A40"/>
    <w:rsid w:val="00C1571D"/>
    <w:rsid w:val="00C246FE"/>
    <w:rsid w:val="00C3399B"/>
    <w:rsid w:val="00C42997"/>
    <w:rsid w:val="00C43E87"/>
    <w:rsid w:val="00C44109"/>
    <w:rsid w:val="00C504EA"/>
    <w:rsid w:val="00C544AB"/>
    <w:rsid w:val="00C603EE"/>
    <w:rsid w:val="00C74C1C"/>
    <w:rsid w:val="00C82990"/>
    <w:rsid w:val="00C920EC"/>
    <w:rsid w:val="00CA2B5C"/>
    <w:rsid w:val="00CB263B"/>
    <w:rsid w:val="00CB5E27"/>
    <w:rsid w:val="00CD627B"/>
    <w:rsid w:val="00CE2F35"/>
    <w:rsid w:val="00CE3846"/>
    <w:rsid w:val="00CE72FA"/>
    <w:rsid w:val="00CF4FE8"/>
    <w:rsid w:val="00D03F8E"/>
    <w:rsid w:val="00D052FC"/>
    <w:rsid w:val="00D177B6"/>
    <w:rsid w:val="00D22522"/>
    <w:rsid w:val="00D32C9F"/>
    <w:rsid w:val="00D45EEB"/>
    <w:rsid w:val="00D50F2E"/>
    <w:rsid w:val="00D552FE"/>
    <w:rsid w:val="00D66A37"/>
    <w:rsid w:val="00D67DCA"/>
    <w:rsid w:val="00D732C8"/>
    <w:rsid w:val="00D858E6"/>
    <w:rsid w:val="00DA0C13"/>
    <w:rsid w:val="00DA41A2"/>
    <w:rsid w:val="00DC736B"/>
    <w:rsid w:val="00DC796E"/>
    <w:rsid w:val="00DD6A80"/>
    <w:rsid w:val="00DD7B4B"/>
    <w:rsid w:val="00DE01A8"/>
    <w:rsid w:val="00DE0B1A"/>
    <w:rsid w:val="00DE1E63"/>
    <w:rsid w:val="00DF7B28"/>
    <w:rsid w:val="00E0527C"/>
    <w:rsid w:val="00E073F7"/>
    <w:rsid w:val="00E408EF"/>
    <w:rsid w:val="00E4308E"/>
    <w:rsid w:val="00E45EF8"/>
    <w:rsid w:val="00E51E3B"/>
    <w:rsid w:val="00E57920"/>
    <w:rsid w:val="00E63F7D"/>
    <w:rsid w:val="00E654C4"/>
    <w:rsid w:val="00E7195C"/>
    <w:rsid w:val="00E72774"/>
    <w:rsid w:val="00E772E3"/>
    <w:rsid w:val="00E80FA2"/>
    <w:rsid w:val="00E8128C"/>
    <w:rsid w:val="00E83709"/>
    <w:rsid w:val="00E93271"/>
    <w:rsid w:val="00EA0420"/>
    <w:rsid w:val="00EA0F36"/>
    <w:rsid w:val="00EC3E19"/>
    <w:rsid w:val="00EC5C6E"/>
    <w:rsid w:val="00EE59CD"/>
    <w:rsid w:val="00EF23F8"/>
    <w:rsid w:val="00EF734E"/>
    <w:rsid w:val="00F0622B"/>
    <w:rsid w:val="00F15294"/>
    <w:rsid w:val="00F16232"/>
    <w:rsid w:val="00F16AA6"/>
    <w:rsid w:val="00F25C25"/>
    <w:rsid w:val="00F34F50"/>
    <w:rsid w:val="00F40A81"/>
    <w:rsid w:val="00F45E00"/>
    <w:rsid w:val="00F66780"/>
    <w:rsid w:val="00F7518E"/>
    <w:rsid w:val="00F8342C"/>
    <w:rsid w:val="00F9366F"/>
    <w:rsid w:val="00FC1E4C"/>
    <w:rsid w:val="00FC2921"/>
    <w:rsid w:val="00FC539F"/>
    <w:rsid w:val="00FC761B"/>
    <w:rsid w:val="00FE1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EC453"/>
  <w15:chartTrackingRefBased/>
  <w15:docId w15:val="{AB6ADAD9-5154-462D-A540-BD581C9A5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5030C"/>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5030C"/>
    <w:rPr>
      <w:rFonts w:ascii="Times New Roman" w:eastAsia="Times New Roman" w:hAnsi="Times New Roman" w:cs="Times New Roman"/>
      <w:sz w:val="20"/>
      <w:szCs w:val="20"/>
    </w:rPr>
  </w:style>
  <w:style w:type="character" w:styleId="FootnoteReference">
    <w:name w:val="footnote reference"/>
    <w:basedOn w:val="DefaultParagraphFont"/>
    <w:semiHidden/>
    <w:rsid w:val="0085030C"/>
    <w:rPr>
      <w:vertAlign w:val="superscript"/>
    </w:rPr>
  </w:style>
  <w:style w:type="paragraph" w:styleId="Header">
    <w:name w:val="header"/>
    <w:basedOn w:val="Normal"/>
    <w:link w:val="HeaderChar"/>
    <w:uiPriority w:val="99"/>
    <w:unhideWhenUsed/>
    <w:rsid w:val="0085030C"/>
    <w:pPr>
      <w:tabs>
        <w:tab w:val="center" w:pos="4680"/>
        <w:tab w:val="right" w:pos="9360"/>
      </w:tabs>
    </w:pPr>
  </w:style>
  <w:style w:type="character" w:customStyle="1" w:styleId="HeaderChar">
    <w:name w:val="Header Char"/>
    <w:basedOn w:val="DefaultParagraphFont"/>
    <w:link w:val="Header"/>
    <w:uiPriority w:val="99"/>
    <w:rsid w:val="0085030C"/>
  </w:style>
  <w:style w:type="paragraph" w:styleId="Footer">
    <w:name w:val="footer"/>
    <w:basedOn w:val="Normal"/>
    <w:link w:val="FooterChar"/>
    <w:unhideWhenUsed/>
    <w:rsid w:val="0085030C"/>
    <w:pPr>
      <w:tabs>
        <w:tab w:val="center" w:pos="4680"/>
        <w:tab w:val="right" w:pos="9360"/>
      </w:tabs>
    </w:pPr>
  </w:style>
  <w:style w:type="character" w:customStyle="1" w:styleId="FooterChar">
    <w:name w:val="Footer Char"/>
    <w:basedOn w:val="DefaultParagraphFont"/>
    <w:link w:val="Footer"/>
    <w:uiPriority w:val="99"/>
    <w:rsid w:val="0085030C"/>
  </w:style>
  <w:style w:type="paragraph" w:styleId="ListParagraph">
    <w:name w:val="List Paragraph"/>
    <w:basedOn w:val="Normal"/>
    <w:uiPriority w:val="34"/>
    <w:qFormat/>
    <w:rsid w:val="0080704A"/>
    <w:pPr>
      <w:ind w:left="720"/>
      <w:contextualSpacing/>
    </w:pPr>
  </w:style>
  <w:style w:type="paragraph" w:styleId="BalloonText">
    <w:name w:val="Balloon Text"/>
    <w:basedOn w:val="Normal"/>
    <w:link w:val="BalloonTextChar"/>
    <w:uiPriority w:val="99"/>
    <w:semiHidden/>
    <w:unhideWhenUsed/>
    <w:rsid w:val="005A7F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F84"/>
    <w:rPr>
      <w:rFonts w:ascii="Segoe UI" w:hAnsi="Segoe UI" w:cs="Segoe UI"/>
      <w:sz w:val="18"/>
      <w:szCs w:val="18"/>
    </w:rPr>
  </w:style>
  <w:style w:type="paragraph" w:customStyle="1" w:styleId="lang-en">
    <w:name w:val="lang-en"/>
    <w:basedOn w:val="Normal"/>
    <w:rsid w:val="00BB2F60"/>
    <w:pPr>
      <w:spacing w:before="100" w:beforeAutospacing="1" w:after="100" w:afterAutospacing="1"/>
    </w:pPr>
    <w:rPr>
      <w:rFonts w:ascii="Times New Roman" w:eastAsia="Times New Roman" w:hAnsi="Times New Roman" w:cs="Times New Roman"/>
      <w:sz w:val="24"/>
      <w:szCs w:val="24"/>
    </w:rPr>
  </w:style>
  <w:style w:type="character" w:styleId="PageNumber">
    <w:name w:val="page number"/>
    <w:basedOn w:val="DefaultParagraphFont"/>
    <w:rsid w:val="002E2F2D"/>
  </w:style>
  <w:style w:type="character" w:styleId="Emphasis">
    <w:name w:val="Emphasis"/>
    <w:basedOn w:val="DefaultParagraphFont"/>
    <w:uiPriority w:val="20"/>
    <w:qFormat/>
    <w:rsid w:val="00405E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109593">
      <w:bodyDiv w:val="1"/>
      <w:marLeft w:val="0"/>
      <w:marRight w:val="0"/>
      <w:marTop w:val="0"/>
      <w:marBottom w:val="0"/>
      <w:divBdr>
        <w:top w:val="none" w:sz="0" w:space="0" w:color="auto"/>
        <w:left w:val="none" w:sz="0" w:space="0" w:color="auto"/>
        <w:bottom w:val="none" w:sz="0" w:space="0" w:color="auto"/>
        <w:right w:val="none" w:sz="0" w:space="0" w:color="auto"/>
      </w:divBdr>
      <w:divsChild>
        <w:div w:id="1754669056">
          <w:marLeft w:val="360"/>
          <w:marRight w:val="0"/>
          <w:marTop w:val="154"/>
          <w:marBottom w:val="0"/>
          <w:divBdr>
            <w:top w:val="none" w:sz="0" w:space="0" w:color="auto"/>
            <w:left w:val="none" w:sz="0" w:space="0" w:color="auto"/>
            <w:bottom w:val="none" w:sz="0" w:space="0" w:color="auto"/>
            <w:right w:val="none" w:sz="0" w:space="0" w:color="auto"/>
          </w:divBdr>
        </w:div>
        <w:div w:id="1394641">
          <w:marLeft w:val="360"/>
          <w:marRight w:val="0"/>
          <w:marTop w:val="154"/>
          <w:marBottom w:val="0"/>
          <w:divBdr>
            <w:top w:val="none" w:sz="0" w:space="0" w:color="auto"/>
            <w:left w:val="none" w:sz="0" w:space="0" w:color="auto"/>
            <w:bottom w:val="none" w:sz="0" w:space="0" w:color="auto"/>
            <w:right w:val="none" w:sz="0" w:space="0" w:color="auto"/>
          </w:divBdr>
        </w:div>
      </w:divsChild>
    </w:div>
    <w:div w:id="1157573426">
      <w:bodyDiv w:val="1"/>
      <w:marLeft w:val="0"/>
      <w:marRight w:val="0"/>
      <w:marTop w:val="0"/>
      <w:marBottom w:val="0"/>
      <w:divBdr>
        <w:top w:val="none" w:sz="0" w:space="0" w:color="auto"/>
        <w:left w:val="none" w:sz="0" w:space="0" w:color="auto"/>
        <w:bottom w:val="none" w:sz="0" w:space="0" w:color="auto"/>
        <w:right w:val="none" w:sz="0" w:space="0" w:color="auto"/>
      </w:divBdr>
      <w:divsChild>
        <w:div w:id="434832590">
          <w:marLeft w:val="360"/>
          <w:marRight w:val="0"/>
          <w:marTop w:val="154"/>
          <w:marBottom w:val="0"/>
          <w:divBdr>
            <w:top w:val="none" w:sz="0" w:space="0" w:color="auto"/>
            <w:left w:val="none" w:sz="0" w:space="0" w:color="auto"/>
            <w:bottom w:val="none" w:sz="0" w:space="0" w:color="auto"/>
            <w:right w:val="none" w:sz="0" w:space="0" w:color="auto"/>
          </w:divBdr>
        </w:div>
        <w:div w:id="1766732418">
          <w:marLeft w:val="360"/>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520B6-7927-4695-AB7B-6490CB6B6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 Peterman</dc:creator>
  <cp:keywords/>
  <dc:description/>
  <cp:lastModifiedBy>Vern Peterman</cp:lastModifiedBy>
  <cp:revision>6</cp:revision>
  <cp:lastPrinted>2018-06-16T16:42:00Z</cp:lastPrinted>
  <dcterms:created xsi:type="dcterms:W3CDTF">2018-06-29T20:20:00Z</dcterms:created>
  <dcterms:modified xsi:type="dcterms:W3CDTF">2018-06-30T00:33:00Z</dcterms:modified>
</cp:coreProperties>
</file>